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92" w:rsidRDefault="00497592" w:rsidP="00530DEE">
      <w:pPr>
        <w:jc w:val="center"/>
        <w:rPr>
          <w:rFonts w:ascii="Times New Roman" w:hAnsi="Times New Roman" w:cs="Times New Roman"/>
          <w:b/>
        </w:rPr>
      </w:pPr>
      <w:bookmarkStart w:id="0" w:name="_GoBack"/>
      <w:bookmarkEnd w:id="0"/>
    </w:p>
    <w:p w:rsidR="00497592" w:rsidRDefault="00497592" w:rsidP="00530DEE">
      <w:pPr>
        <w:jc w:val="center"/>
        <w:rPr>
          <w:rFonts w:ascii="Times New Roman" w:hAnsi="Times New Roman" w:cs="Times New Roman"/>
          <w:b/>
        </w:rPr>
      </w:pPr>
    </w:p>
    <w:p w:rsidR="00A73B28" w:rsidRPr="007510F4" w:rsidRDefault="00530DEE" w:rsidP="00530DEE">
      <w:pPr>
        <w:jc w:val="center"/>
        <w:rPr>
          <w:rFonts w:ascii="Times New Roman" w:hAnsi="Times New Roman" w:cs="Times New Roman"/>
          <w:b/>
          <w:sz w:val="20"/>
        </w:rPr>
      </w:pPr>
      <w:r w:rsidRPr="007510F4">
        <w:rPr>
          <w:rFonts w:ascii="Times New Roman" w:hAnsi="Times New Roman" w:cs="Times New Roman"/>
          <w:b/>
          <w:sz w:val="20"/>
        </w:rPr>
        <w:t>МИНИСТЕРСТВО ОБЩЕГО И ПРОФЕССИОНАЛЬНОГО ОБРАЗОВАНИЯ РОСТОВСКОЙ ОБЛАСТИ ГОСУДАРСТВЕННОЕ БЮДЖЕТНОЕ ПРОФЕССИОНАЛЬНОЕ ОБРАЗОВАТЕЛЬНОЕ УЧРЕЖДЕНИЕ</w:t>
      </w:r>
    </w:p>
    <w:p w:rsidR="00A73B28" w:rsidRPr="007510F4" w:rsidRDefault="00530DEE" w:rsidP="00530DEE">
      <w:pPr>
        <w:jc w:val="center"/>
        <w:rPr>
          <w:rFonts w:ascii="Times New Roman" w:hAnsi="Times New Roman" w:cs="Times New Roman"/>
          <w:b/>
          <w:sz w:val="20"/>
        </w:rPr>
      </w:pPr>
      <w:r w:rsidRPr="007510F4">
        <w:rPr>
          <w:rFonts w:ascii="Times New Roman" w:hAnsi="Times New Roman" w:cs="Times New Roman"/>
          <w:b/>
          <w:sz w:val="20"/>
        </w:rPr>
        <w:t>РОСТОВСКОЙ ОБЛАСТИ</w:t>
      </w:r>
    </w:p>
    <w:p w:rsidR="00A73B28" w:rsidRPr="007510F4" w:rsidRDefault="00530DEE" w:rsidP="00530DEE">
      <w:pPr>
        <w:jc w:val="center"/>
        <w:rPr>
          <w:rFonts w:ascii="Times New Roman" w:hAnsi="Times New Roman" w:cs="Times New Roman"/>
          <w:b/>
          <w:sz w:val="20"/>
        </w:rPr>
      </w:pPr>
      <w:r w:rsidRPr="007510F4">
        <w:rPr>
          <w:rFonts w:ascii="Times New Roman" w:hAnsi="Times New Roman" w:cs="Times New Roman"/>
          <w:b/>
          <w:sz w:val="20"/>
        </w:rPr>
        <w:t>«ВОЛГОДОНСКОЕ СТРОИТЕЛЬНОЕ ПРОФЕССИОНАЛЬНОЕ УЧИЛИЩЕ № 69</w:t>
      </w:r>
    </w:p>
    <w:p w:rsidR="00530DEE" w:rsidRDefault="00530DEE" w:rsidP="009D283D"/>
    <w:p w:rsidR="00FA518D" w:rsidRDefault="00FA518D" w:rsidP="009D283D"/>
    <w:tbl>
      <w:tblPr>
        <w:tblStyle w:val="a9"/>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529"/>
      </w:tblGrid>
      <w:tr w:rsidR="00530DEE" w:rsidRPr="00530DEE" w:rsidTr="00346179">
        <w:tc>
          <w:tcPr>
            <w:tcW w:w="5211" w:type="dxa"/>
          </w:tcPr>
          <w:p w:rsidR="00530DEE" w:rsidRDefault="00530DEE" w:rsidP="00530DEE">
            <w:pPr>
              <w:rPr>
                <w:rFonts w:ascii="Times New Roman" w:hAnsi="Times New Roman" w:cs="Times New Roman"/>
              </w:rPr>
            </w:pPr>
            <w:r w:rsidRPr="00530DEE">
              <w:rPr>
                <w:rFonts w:ascii="Times New Roman" w:hAnsi="Times New Roman" w:cs="Times New Roman"/>
              </w:rPr>
              <w:t>СОГЛАСОВАНО:</w:t>
            </w:r>
          </w:p>
          <w:p w:rsidR="00530DEE" w:rsidRPr="00530DEE" w:rsidRDefault="00530DEE" w:rsidP="00530DEE">
            <w:pPr>
              <w:rPr>
                <w:rFonts w:ascii="Times New Roman" w:hAnsi="Times New Roman" w:cs="Times New Roman"/>
              </w:rPr>
            </w:pPr>
            <w:r w:rsidRPr="00530DEE">
              <w:rPr>
                <w:rFonts w:ascii="Times New Roman" w:hAnsi="Times New Roman" w:cs="Times New Roman"/>
              </w:rPr>
              <w:t xml:space="preserve">Совет учреждения ГБПОУ РО ПУ № 69 </w:t>
            </w:r>
          </w:p>
          <w:p w:rsidR="00530DEE" w:rsidRPr="00530DEE" w:rsidRDefault="00530DEE" w:rsidP="00530DEE">
            <w:pPr>
              <w:rPr>
                <w:rFonts w:ascii="Times New Roman" w:hAnsi="Times New Roman" w:cs="Times New Roman"/>
              </w:rPr>
            </w:pPr>
            <w:r w:rsidRPr="00530DEE">
              <w:rPr>
                <w:rFonts w:ascii="Times New Roman" w:hAnsi="Times New Roman" w:cs="Times New Roman"/>
              </w:rPr>
              <w:t xml:space="preserve">Протокол № </w:t>
            </w:r>
            <w:r w:rsidR="00346179">
              <w:rPr>
                <w:rFonts w:ascii="Times New Roman" w:hAnsi="Times New Roman" w:cs="Times New Roman"/>
              </w:rPr>
              <w:t xml:space="preserve">4 </w:t>
            </w:r>
            <w:r w:rsidRPr="00530DEE">
              <w:rPr>
                <w:rFonts w:ascii="Times New Roman" w:hAnsi="Times New Roman" w:cs="Times New Roman"/>
              </w:rPr>
              <w:t>от</w:t>
            </w:r>
            <w:r w:rsidR="00346179">
              <w:rPr>
                <w:rFonts w:ascii="Times New Roman" w:hAnsi="Times New Roman" w:cs="Times New Roman"/>
              </w:rPr>
              <w:t xml:space="preserve"> 2</w:t>
            </w:r>
            <w:r w:rsidR="005D2273">
              <w:rPr>
                <w:rFonts w:ascii="Times New Roman" w:hAnsi="Times New Roman" w:cs="Times New Roman"/>
              </w:rPr>
              <w:t>0</w:t>
            </w:r>
            <w:r w:rsidR="00346179">
              <w:rPr>
                <w:rFonts w:ascii="Times New Roman" w:hAnsi="Times New Roman" w:cs="Times New Roman"/>
              </w:rPr>
              <w:t>.01.2025г.</w:t>
            </w:r>
          </w:p>
          <w:p w:rsidR="00530DEE" w:rsidRPr="00530DEE" w:rsidRDefault="00530DEE" w:rsidP="009D283D">
            <w:pPr>
              <w:rPr>
                <w:rFonts w:ascii="Times New Roman" w:hAnsi="Times New Roman" w:cs="Times New Roman"/>
              </w:rPr>
            </w:pPr>
          </w:p>
        </w:tc>
        <w:tc>
          <w:tcPr>
            <w:tcW w:w="5529" w:type="dxa"/>
          </w:tcPr>
          <w:p w:rsidR="00530DEE" w:rsidRDefault="00530DEE" w:rsidP="00530DEE">
            <w:pPr>
              <w:rPr>
                <w:rFonts w:ascii="Times New Roman" w:hAnsi="Times New Roman" w:cs="Times New Roman"/>
              </w:rPr>
            </w:pPr>
            <w:r w:rsidRPr="00530DEE">
              <w:rPr>
                <w:rFonts w:ascii="Times New Roman" w:hAnsi="Times New Roman" w:cs="Times New Roman"/>
              </w:rPr>
              <w:t>УТВЕРЖДЕНО:</w:t>
            </w:r>
          </w:p>
          <w:p w:rsidR="00530DEE" w:rsidRDefault="00530DEE" w:rsidP="00530DEE">
            <w:pPr>
              <w:rPr>
                <w:rFonts w:ascii="Times New Roman" w:hAnsi="Times New Roman" w:cs="Times New Roman"/>
              </w:rPr>
            </w:pPr>
            <w:r>
              <w:rPr>
                <w:rFonts w:ascii="Times New Roman" w:hAnsi="Times New Roman" w:cs="Times New Roman"/>
              </w:rPr>
              <w:t>Директор Г</w:t>
            </w:r>
            <w:r w:rsidRPr="00530DEE">
              <w:rPr>
                <w:rFonts w:ascii="Times New Roman" w:hAnsi="Times New Roman" w:cs="Times New Roman"/>
              </w:rPr>
              <w:t xml:space="preserve">БПОУ </w:t>
            </w:r>
            <w:r>
              <w:rPr>
                <w:rFonts w:ascii="Times New Roman" w:hAnsi="Times New Roman" w:cs="Times New Roman"/>
              </w:rPr>
              <w:t>РО</w:t>
            </w:r>
            <w:r w:rsidRPr="00530DEE">
              <w:rPr>
                <w:rFonts w:ascii="Times New Roman" w:hAnsi="Times New Roman" w:cs="Times New Roman"/>
              </w:rPr>
              <w:t xml:space="preserve"> ПУ № 69</w:t>
            </w:r>
          </w:p>
          <w:p w:rsidR="00530DEE" w:rsidRDefault="00530DEE" w:rsidP="00530DEE">
            <w:pPr>
              <w:rPr>
                <w:rFonts w:ascii="Times New Roman" w:hAnsi="Times New Roman" w:cs="Times New Roman"/>
              </w:rPr>
            </w:pPr>
            <w:r>
              <w:rPr>
                <w:rFonts w:ascii="Times New Roman" w:hAnsi="Times New Roman" w:cs="Times New Roman"/>
              </w:rPr>
              <w:t>____________________________</w:t>
            </w:r>
            <w:r w:rsidRPr="00530DEE">
              <w:rPr>
                <w:rFonts w:ascii="Times New Roman" w:hAnsi="Times New Roman" w:cs="Times New Roman"/>
              </w:rPr>
              <w:t>Л.В.Тарасенко</w:t>
            </w:r>
          </w:p>
          <w:p w:rsidR="00530DEE" w:rsidRDefault="00530DEE" w:rsidP="00530DEE">
            <w:pPr>
              <w:rPr>
                <w:rFonts w:ascii="Times New Roman" w:hAnsi="Times New Roman" w:cs="Times New Roman"/>
              </w:rPr>
            </w:pPr>
          </w:p>
          <w:p w:rsidR="00530DEE" w:rsidRPr="00530DEE" w:rsidRDefault="00530DEE" w:rsidP="004D665B">
            <w:pPr>
              <w:rPr>
                <w:rFonts w:ascii="Times New Roman" w:hAnsi="Times New Roman" w:cs="Times New Roman"/>
              </w:rPr>
            </w:pPr>
            <w:r w:rsidRPr="00530DEE">
              <w:rPr>
                <w:rFonts w:ascii="Times New Roman" w:hAnsi="Times New Roman" w:cs="Times New Roman"/>
              </w:rPr>
              <w:t>Введён</w:t>
            </w:r>
            <w:r w:rsidR="0035424E">
              <w:rPr>
                <w:rFonts w:ascii="Times New Roman" w:hAnsi="Times New Roman" w:cs="Times New Roman"/>
              </w:rPr>
              <w:t xml:space="preserve"> </w:t>
            </w:r>
            <w:r w:rsidRPr="00530DEE">
              <w:rPr>
                <w:rFonts w:ascii="Times New Roman" w:hAnsi="Times New Roman" w:cs="Times New Roman"/>
              </w:rPr>
              <w:t>в действие приказом от</w:t>
            </w:r>
            <w:r w:rsidR="004D665B">
              <w:rPr>
                <w:rFonts w:ascii="Times New Roman" w:hAnsi="Times New Roman" w:cs="Times New Roman"/>
              </w:rPr>
              <w:t xml:space="preserve"> 22.01.2025</w:t>
            </w:r>
            <w:r w:rsidR="00346179">
              <w:rPr>
                <w:rFonts w:ascii="Times New Roman" w:hAnsi="Times New Roman" w:cs="Times New Roman"/>
              </w:rPr>
              <w:t xml:space="preserve">г.  </w:t>
            </w:r>
            <w:r w:rsidRPr="00530DEE">
              <w:rPr>
                <w:rFonts w:ascii="Times New Roman" w:hAnsi="Times New Roman" w:cs="Times New Roman"/>
              </w:rPr>
              <w:t xml:space="preserve"> №</w:t>
            </w:r>
            <w:r>
              <w:rPr>
                <w:rFonts w:ascii="Times New Roman" w:hAnsi="Times New Roman" w:cs="Times New Roman"/>
              </w:rPr>
              <w:t xml:space="preserve"> </w:t>
            </w:r>
            <w:r w:rsidR="004D665B">
              <w:rPr>
                <w:rFonts w:ascii="Times New Roman" w:hAnsi="Times New Roman" w:cs="Times New Roman"/>
              </w:rPr>
              <w:t>31</w:t>
            </w:r>
          </w:p>
        </w:tc>
      </w:tr>
    </w:tbl>
    <w:p w:rsidR="00530DEE" w:rsidRDefault="00530DEE" w:rsidP="009D283D"/>
    <w:p w:rsidR="00530DEE" w:rsidRDefault="00530DEE" w:rsidP="009D283D"/>
    <w:p w:rsidR="003519C3" w:rsidRDefault="003519C3" w:rsidP="009D283D"/>
    <w:p w:rsidR="0035424E" w:rsidRDefault="0035424E" w:rsidP="009D283D"/>
    <w:p w:rsidR="0035424E" w:rsidRDefault="0035424E" w:rsidP="009D283D"/>
    <w:p w:rsidR="003519C3" w:rsidRDefault="003519C3" w:rsidP="009D283D"/>
    <w:p w:rsidR="003519C3" w:rsidRDefault="003519C3" w:rsidP="009D283D"/>
    <w:p w:rsidR="003519C3" w:rsidRDefault="003519C3" w:rsidP="009D283D"/>
    <w:p w:rsidR="003519C3" w:rsidRDefault="003519C3" w:rsidP="009D283D"/>
    <w:p w:rsidR="00A73B28" w:rsidRDefault="00206B62" w:rsidP="003519C3">
      <w:pPr>
        <w:ind w:left="284"/>
        <w:jc w:val="center"/>
        <w:rPr>
          <w:rFonts w:ascii="Times New Roman" w:hAnsi="Times New Roman" w:cs="Times New Roman"/>
          <w:b/>
          <w:sz w:val="28"/>
        </w:rPr>
      </w:pPr>
      <w:r w:rsidRPr="003519C3">
        <w:rPr>
          <w:rFonts w:ascii="Times New Roman" w:hAnsi="Times New Roman" w:cs="Times New Roman"/>
          <w:b/>
          <w:sz w:val="28"/>
        </w:rPr>
        <w:t>ПРАВИЛА ПРИЕМА</w:t>
      </w:r>
    </w:p>
    <w:p w:rsidR="003519C3" w:rsidRPr="003519C3" w:rsidRDefault="003519C3" w:rsidP="003519C3">
      <w:pPr>
        <w:ind w:left="284"/>
        <w:jc w:val="center"/>
        <w:rPr>
          <w:rFonts w:ascii="Times New Roman" w:hAnsi="Times New Roman" w:cs="Times New Roman"/>
          <w:b/>
          <w:sz w:val="28"/>
        </w:rPr>
      </w:pPr>
    </w:p>
    <w:p w:rsidR="00A73B28" w:rsidRPr="003519C3" w:rsidRDefault="00206B62" w:rsidP="003519C3">
      <w:pPr>
        <w:ind w:left="284"/>
        <w:jc w:val="center"/>
        <w:rPr>
          <w:rFonts w:ascii="Times New Roman" w:hAnsi="Times New Roman" w:cs="Times New Roman"/>
          <w:b/>
          <w:sz w:val="28"/>
        </w:rPr>
      </w:pPr>
      <w:r w:rsidRPr="003519C3">
        <w:rPr>
          <w:rFonts w:ascii="Times New Roman" w:hAnsi="Times New Roman" w:cs="Times New Roman"/>
          <w:b/>
          <w:sz w:val="28"/>
        </w:rPr>
        <w:t>ГРАЖДАН НА ОБУЧЕНИЕ ПО ОБРАЗОВАТЕЛЬНЫМ ПРОГРАММАМ СРЕДНЕГО</w:t>
      </w:r>
      <w:r w:rsidR="003519C3">
        <w:rPr>
          <w:rFonts w:ascii="Times New Roman" w:hAnsi="Times New Roman" w:cs="Times New Roman"/>
          <w:b/>
          <w:sz w:val="28"/>
        </w:rPr>
        <w:t xml:space="preserve"> </w:t>
      </w:r>
      <w:r w:rsidRPr="003519C3">
        <w:rPr>
          <w:rFonts w:ascii="Times New Roman" w:hAnsi="Times New Roman" w:cs="Times New Roman"/>
          <w:b/>
          <w:sz w:val="28"/>
        </w:rPr>
        <w:t>ПРОФЕССИОНАЛЬНОГО ОБРАЗОВАНИЯ В ГОСУДАРСТВЕННОЕ БЮДЖЕТНОЕ</w:t>
      </w:r>
      <w:r w:rsidR="003519C3">
        <w:rPr>
          <w:rFonts w:ascii="Times New Roman" w:hAnsi="Times New Roman" w:cs="Times New Roman"/>
          <w:b/>
          <w:sz w:val="28"/>
        </w:rPr>
        <w:t xml:space="preserve"> </w:t>
      </w:r>
      <w:r w:rsidRPr="003519C3">
        <w:rPr>
          <w:rFonts w:ascii="Times New Roman" w:hAnsi="Times New Roman" w:cs="Times New Roman"/>
          <w:b/>
          <w:sz w:val="28"/>
        </w:rPr>
        <w:t>ПРОФЕССИОНАЛЬНОЕ ОБРАЗОВАТЕЛЬНОЕ УЧРЕЖДЕНИЕ РОСТОВСКОЙ</w:t>
      </w:r>
      <w:r w:rsidR="003519C3">
        <w:rPr>
          <w:rFonts w:ascii="Times New Roman" w:hAnsi="Times New Roman" w:cs="Times New Roman"/>
          <w:b/>
          <w:sz w:val="28"/>
        </w:rPr>
        <w:t xml:space="preserve"> </w:t>
      </w:r>
      <w:r w:rsidRPr="003519C3">
        <w:rPr>
          <w:rFonts w:ascii="Times New Roman" w:hAnsi="Times New Roman" w:cs="Times New Roman"/>
          <w:b/>
          <w:sz w:val="28"/>
        </w:rPr>
        <w:t>ОБЛАСТИ «ВОЛГОДОНСКОЕ СТРОИТЕЛЬНОЕ ПРОФЕССИОНАЛЬНОЕ</w:t>
      </w:r>
      <w:r w:rsidR="003519C3">
        <w:rPr>
          <w:rFonts w:ascii="Times New Roman" w:hAnsi="Times New Roman" w:cs="Times New Roman"/>
          <w:b/>
          <w:sz w:val="28"/>
        </w:rPr>
        <w:t xml:space="preserve"> </w:t>
      </w:r>
      <w:r w:rsidR="007B6604">
        <w:rPr>
          <w:rFonts w:ascii="Times New Roman" w:hAnsi="Times New Roman" w:cs="Times New Roman"/>
          <w:b/>
          <w:sz w:val="28"/>
        </w:rPr>
        <w:br/>
      </w:r>
      <w:r w:rsidRPr="003519C3">
        <w:rPr>
          <w:rFonts w:ascii="Times New Roman" w:hAnsi="Times New Roman" w:cs="Times New Roman"/>
          <w:b/>
          <w:sz w:val="28"/>
        </w:rPr>
        <w:t>УЧИЛИЩЕ №69» НА 202</w:t>
      </w:r>
      <w:r w:rsidR="003519C3">
        <w:rPr>
          <w:rFonts w:ascii="Times New Roman" w:hAnsi="Times New Roman" w:cs="Times New Roman"/>
          <w:b/>
          <w:sz w:val="28"/>
        </w:rPr>
        <w:t>5</w:t>
      </w:r>
      <w:r w:rsidRPr="003519C3">
        <w:rPr>
          <w:rFonts w:ascii="Times New Roman" w:hAnsi="Times New Roman" w:cs="Times New Roman"/>
          <w:b/>
          <w:sz w:val="28"/>
        </w:rPr>
        <w:t>-202</w:t>
      </w:r>
      <w:r w:rsidR="003519C3">
        <w:rPr>
          <w:rFonts w:ascii="Times New Roman" w:hAnsi="Times New Roman" w:cs="Times New Roman"/>
          <w:b/>
          <w:sz w:val="28"/>
        </w:rPr>
        <w:t>6</w:t>
      </w:r>
      <w:r w:rsidRPr="003519C3">
        <w:rPr>
          <w:rFonts w:ascii="Times New Roman" w:hAnsi="Times New Roman" w:cs="Times New Roman"/>
          <w:b/>
          <w:sz w:val="28"/>
        </w:rPr>
        <w:t xml:space="preserve"> УЧЕБНЫЙ ГОД</w:t>
      </w: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7510F4" w:rsidRDefault="007510F4" w:rsidP="003519C3">
      <w:pPr>
        <w:jc w:val="center"/>
        <w:rPr>
          <w:rFonts w:ascii="Times New Roman" w:hAnsi="Times New Roman" w:cs="Times New Roman"/>
        </w:rPr>
      </w:pPr>
    </w:p>
    <w:p w:rsidR="007510F4" w:rsidRDefault="007510F4"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Default="003519C3" w:rsidP="003519C3">
      <w:pPr>
        <w:jc w:val="center"/>
        <w:rPr>
          <w:rFonts w:ascii="Times New Roman" w:hAnsi="Times New Roman" w:cs="Times New Roman"/>
        </w:rPr>
      </w:pPr>
    </w:p>
    <w:p w:rsidR="003519C3" w:rsidRPr="003519C3" w:rsidRDefault="00206B62" w:rsidP="003519C3">
      <w:pPr>
        <w:jc w:val="center"/>
        <w:rPr>
          <w:rFonts w:ascii="Times New Roman" w:hAnsi="Times New Roman" w:cs="Times New Roman"/>
        </w:rPr>
      </w:pPr>
      <w:r w:rsidRPr="003519C3">
        <w:rPr>
          <w:rFonts w:ascii="Times New Roman" w:hAnsi="Times New Roman" w:cs="Times New Roman"/>
        </w:rPr>
        <w:t>г. Волгодонск</w:t>
      </w:r>
    </w:p>
    <w:p w:rsidR="00A73B28" w:rsidRPr="003519C3" w:rsidRDefault="00206B62" w:rsidP="003519C3">
      <w:pPr>
        <w:jc w:val="center"/>
        <w:rPr>
          <w:rFonts w:ascii="Times New Roman" w:hAnsi="Times New Roman" w:cs="Times New Roman"/>
        </w:rPr>
      </w:pPr>
      <w:r w:rsidRPr="003519C3">
        <w:rPr>
          <w:rFonts w:ascii="Times New Roman" w:hAnsi="Times New Roman" w:cs="Times New Roman"/>
        </w:rPr>
        <w:t>202</w:t>
      </w:r>
      <w:r w:rsidR="00DE3EC5" w:rsidRPr="003519C3">
        <w:rPr>
          <w:rFonts w:ascii="Times New Roman" w:hAnsi="Times New Roman" w:cs="Times New Roman"/>
        </w:rPr>
        <w:t>5</w:t>
      </w:r>
      <w:r w:rsidRPr="003519C3">
        <w:rPr>
          <w:rFonts w:ascii="Times New Roman" w:hAnsi="Times New Roman" w:cs="Times New Roman"/>
        </w:rPr>
        <w:t xml:space="preserve"> г.</w:t>
      </w:r>
    </w:p>
    <w:p w:rsidR="00A73B28" w:rsidRPr="009D283D" w:rsidRDefault="00A73B28" w:rsidP="009D283D">
      <w:pPr>
        <w:sectPr w:rsidR="00A73B28" w:rsidRPr="009D283D" w:rsidSect="00497592">
          <w:pgSz w:w="11900" w:h="16840"/>
          <w:pgMar w:top="360" w:right="701" w:bottom="360" w:left="851" w:header="0" w:footer="3" w:gutter="0"/>
          <w:cols w:space="720"/>
          <w:noEndnote/>
          <w:docGrid w:linePitch="360"/>
        </w:sectPr>
      </w:pPr>
    </w:p>
    <w:p w:rsidR="00A73B28" w:rsidRPr="003519C3" w:rsidRDefault="00206B62" w:rsidP="009D283D">
      <w:pPr>
        <w:spacing w:line="276" w:lineRule="auto"/>
        <w:jc w:val="center"/>
        <w:rPr>
          <w:rFonts w:ascii="Times New Roman" w:hAnsi="Times New Roman" w:cs="Times New Roman"/>
          <w:b/>
        </w:rPr>
      </w:pPr>
      <w:r w:rsidRPr="003519C3">
        <w:rPr>
          <w:rFonts w:ascii="Times New Roman" w:hAnsi="Times New Roman" w:cs="Times New Roman"/>
          <w:b/>
        </w:rPr>
        <w:lastRenderedPageBreak/>
        <w:t>ПРАВИЛА ПРИЕМА</w:t>
      </w:r>
    </w:p>
    <w:p w:rsidR="00A73B28" w:rsidRPr="003519C3" w:rsidRDefault="00206B62" w:rsidP="009D283D">
      <w:pPr>
        <w:spacing w:line="276" w:lineRule="auto"/>
        <w:jc w:val="center"/>
        <w:rPr>
          <w:rFonts w:ascii="Times New Roman" w:hAnsi="Times New Roman" w:cs="Times New Roman"/>
          <w:b/>
        </w:rPr>
      </w:pPr>
      <w:r w:rsidRPr="003519C3">
        <w:rPr>
          <w:rFonts w:ascii="Times New Roman" w:hAnsi="Times New Roman" w:cs="Times New Roman"/>
          <w:b/>
        </w:rPr>
        <w:t>ГРАЖДАН НА ОБУЧЕНИЕ ПО ОБРАЗОВАТЕЛЬНЫМ ПРОГРАММАМ СРЕДНЕГО</w:t>
      </w:r>
      <w:r w:rsidR="009D283D" w:rsidRPr="003519C3">
        <w:rPr>
          <w:rFonts w:ascii="Times New Roman" w:hAnsi="Times New Roman" w:cs="Times New Roman"/>
          <w:b/>
        </w:rPr>
        <w:t xml:space="preserve"> </w:t>
      </w:r>
      <w:r w:rsidRPr="003519C3">
        <w:rPr>
          <w:rFonts w:ascii="Times New Roman" w:hAnsi="Times New Roman" w:cs="Times New Roman"/>
          <w:b/>
        </w:rPr>
        <w:t>ПРОФЕССИОНАЛЬНОГО ОБРАЗОВАНИЯ В ГОСУДАРСТВЕННОЕ БЮДЖЕТНОЕ</w:t>
      </w:r>
      <w:r w:rsidR="009D283D" w:rsidRPr="003519C3">
        <w:rPr>
          <w:rFonts w:ascii="Times New Roman" w:hAnsi="Times New Roman" w:cs="Times New Roman"/>
          <w:b/>
        </w:rPr>
        <w:t xml:space="preserve"> </w:t>
      </w:r>
      <w:r w:rsidRPr="003519C3">
        <w:rPr>
          <w:rFonts w:ascii="Times New Roman" w:hAnsi="Times New Roman" w:cs="Times New Roman"/>
          <w:b/>
        </w:rPr>
        <w:t>ПРОФЕССИОНАЛЬНОЕ ОБРАЗОВАТЕЛЬНОЕ УЧРЕЖДЕНИЕ РОСТОВСКОЙ</w:t>
      </w:r>
      <w:r w:rsidR="009D283D" w:rsidRPr="003519C3">
        <w:rPr>
          <w:rFonts w:ascii="Times New Roman" w:hAnsi="Times New Roman" w:cs="Times New Roman"/>
          <w:b/>
        </w:rPr>
        <w:t xml:space="preserve"> </w:t>
      </w:r>
      <w:r w:rsidRPr="003519C3">
        <w:rPr>
          <w:rFonts w:ascii="Times New Roman" w:hAnsi="Times New Roman" w:cs="Times New Roman"/>
          <w:b/>
        </w:rPr>
        <w:t>ОБЛАСТИ «ВОЛГОДОНСКОЕ СТРОИТЕЛЬНОЕ ПРОФЕССИОНАЛЬНОЕ</w:t>
      </w:r>
      <w:r w:rsidR="009D283D" w:rsidRPr="003519C3">
        <w:rPr>
          <w:rFonts w:ascii="Times New Roman" w:hAnsi="Times New Roman" w:cs="Times New Roman"/>
          <w:b/>
        </w:rPr>
        <w:t xml:space="preserve"> </w:t>
      </w:r>
      <w:r w:rsidRPr="003519C3">
        <w:rPr>
          <w:rFonts w:ascii="Times New Roman" w:hAnsi="Times New Roman" w:cs="Times New Roman"/>
          <w:b/>
        </w:rPr>
        <w:t>УЧИЛИЩЕ № 69» НА 202</w:t>
      </w:r>
      <w:r w:rsidR="00E06BD9" w:rsidRPr="003519C3">
        <w:rPr>
          <w:rFonts w:ascii="Times New Roman" w:hAnsi="Times New Roman" w:cs="Times New Roman"/>
          <w:b/>
        </w:rPr>
        <w:t>5</w:t>
      </w:r>
      <w:r w:rsidRPr="003519C3">
        <w:rPr>
          <w:rFonts w:ascii="Times New Roman" w:hAnsi="Times New Roman" w:cs="Times New Roman"/>
          <w:b/>
        </w:rPr>
        <w:t>-202</w:t>
      </w:r>
      <w:r w:rsidR="00BF593A">
        <w:rPr>
          <w:rFonts w:ascii="Times New Roman" w:hAnsi="Times New Roman" w:cs="Times New Roman"/>
          <w:b/>
        </w:rPr>
        <w:t>6</w:t>
      </w:r>
      <w:r w:rsidRPr="003519C3">
        <w:rPr>
          <w:rFonts w:ascii="Times New Roman" w:hAnsi="Times New Roman" w:cs="Times New Roman"/>
          <w:b/>
        </w:rPr>
        <w:t xml:space="preserve"> УЧЕБНЫЙ ГОД</w:t>
      </w:r>
    </w:p>
    <w:p w:rsidR="00530DEE" w:rsidRDefault="00530DEE" w:rsidP="009D283D">
      <w:pPr>
        <w:spacing w:line="276" w:lineRule="auto"/>
        <w:ind w:firstLine="709"/>
        <w:jc w:val="both"/>
        <w:rPr>
          <w:rFonts w:ascii="Times New Roman" w:hAnsi="Times New Roman" w:cs="Times New Roman"/>
          <w:sz w:val="26"/>
          <w:szCs w:val="26"/>
        </w:rPr>
      </w:pP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I. ОБЩИЕ ПОЛОЖЕНИЯ</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Настоящие Правила приема на обучение по образовательным программам среднего профессионального образования (далее - Правила)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w:t>
      </w:r>
      <w:r w:rsidR="00E06BD9" w:rsidRPr="009D283D">
        <w:rPr>
          <w:rFonts w:ascii="Times New Roman" w:hAnsi="Times New Roman" w:cs="Times New Roman"/>
          <w:sz w:val="26"/>
          <w:szCs w:val="26"/>
        </w:rPr>
        <w:t xml:space="preserve"> </w:t>
      </w:r>
      <w:r w:rsidR="00206B62" w:rsidRPr="009D283D">
        <w:rPr>
          <w:rFonts w:ascii="Times New Roman" w:hAnsi="Times New Roman" w:cs="Times New Roman"/>
          <w:sz w:val="26"/>
          <w:szCs w:val="26"/>
        </w:rPr>
        <w:t>обучение по образовательным программам среднего</w:t>
      </w:r>
      <w:r w:rsidR="00E06BD9" w:rsidRPr="009D283D">
        <w:rPr>
          <w:rFonts w:ascii="Times New Roman" w:hAnsi="Times New Roman" w:cs="Times New Roman"/>
          <w:sz w:val="26"/>
          <w:szCs w:val="26"/>
        </w:rPr>
        <w:t xml:space="preserve"> </w:t>
      </w:r>
      <w:r w:rsidR="00206B62" w:rsidRPr="009D283D">
        <w:rPr>
          <w:rFonts w:ascii="Times New Roman" w:hAnsi="Times New Roman" w:cs="Times New Roman"/>
          <w:sz w:val="26"/>
          <w:szCs w:val="26"/>
        </w:rPr>
        <w:t>профессионального</w:t>
      </w:r>
      <w:r w:rsidR="00E06BD9" w:rsidRPr="009D283D">
        <w:rPr>
          <w:rFonts w:ascii="Times New Roman" w:hAnsi="Times New Roman" w:cs="Times New Roman"/>
          <w:sz w:val="26"/>
          <w:szCs w:val="26"/>
        </w:rPr>
        <w:t xml:space="preserve"> </w:t>
      </w:r>
      <w:r w:rsidR="00206B62" w:rsidRPr="009D283D">
        <w:rPr>
          <w:rFonts w:ascii="Times New Roman" w:hAnsi="Times New Roman" w:cs="Times New Roman"/>
          <w:sz w:val="26"/>
          <w:szCs w:val="26"/>
        </w:rPr>
        <w:t>образования по профессиям, специальностям среднего</w:t>
      </w:r>
      <w:r w:rsidR="00E06BD9" w:rsidRPr="009D283D">
        <w:rPr>
          <w:rFonts w:ascii="Times New Roman" w:hAnsi="Times New Roman" w:cs="Times New Roman"/>
          <w:sz w:val="26"/>
          <w:szCs w:val="26"/>
        </w:rPr>
        <w:t xml:space="preserve"> </w:t>
      </w:r>
      <w:r w:rsidR="00206B62" w:rsidRPr="009D283D">
        <w:rPr>
          <w:rFonts w:ascii="Times New Roman" w:hAnsi="Times New Roman" w:cs="Times New Roman"/>
          <w:sz w:val="26"/>
          <w:szCs w:val="26"/>
        </w:rPr>
        <w:t>профессионального образования (далее - образовательные программы) в ГБПОУ РО ПУ 69 (далее - Училище), осуществляющего образовательную деятельность за счет средств областного бюджета,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Прием иностранных граждан на обучение в ГБПОУ РО ПУ № 69 осуществляется за счет средств областного бюджета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w:t>
      </w:r>
      <w:r w:rsidR="00D366D1" w:rsidRPr="009D283D">
        <w:rPr>
          <w:rFonts w:ascii="Times New Roman" w:hAnsi="Times New Roman" w:cs="Times New Roman"/>
          <w:sz w:val="26"/>
          <w:szCs w:val="26"/>
        </w:rPr>
        <w:t>кже</w:t>
      </w:r>
      <w:r w:rsidRPr="009D283D">
        <w:rPr>
          <w:rFonts w:ascii="Times New Roman" w:hAnsi="Times New Roman" w:cs="Times New Roman"/>
          <w:sz w:val="26"/>
          <w:szCs w:val="26"/>
        </w:rPr>
        <w:t xml:space="preserve"> по договорам об оказании платных образовательных услуг.</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Настоящие правила приема граждан разработаны в соответствии с:</w:t>
      </w:r>
    </w:p>
    <w:p w:rsidR="00A73B28" w:rsidRPr="009D283D" w:rsidRDefault="00206B62"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Федеральным законом от 29.12.2012 № 273-ФЗ «Об образовании в Российской Федерации»;</w:t>
      </w:r>
    </w:p>
    <w:p w:rsidR="00A73B28" w:rsidRPr="009D283D" w:rsidRDefault="00206B62"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Федеральным законом от 24.06.2023 № 264-ФЗ «О внесении изменений в Федеральный закон «Об образовании в Российской Федерации»;</w:t>
      </w:r>
    </w:p>
    <w:p w:rsidR="00063FE0" w:rsidRPr="009D283D" w:rsidRDefault="00063FE0"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Федеральным законом от 25.12.2023 № 685-ФЗ «О внесении изменений в Федеральный закон «Об образовании в Российской Федерации» и статью 2 Федерального закона «О внесении изменений в Федеральный закон «Об образовании в Российской Федерации»;</w:t>
      </w:r>
    </w:p>
    <w:p w:rsidR="004A71D9" w:rsidRPr="009D283D" w:rsidRDefault="004A71D9" w:rsidP="004A71D9">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Приказом Министерства Просвещения РФ от 02.09.2020 № 457 «Об утверждении Порядка приема на обучение по образовательным программам среднего профессионального образования» (в ред.</w:t>
      </w:r>
      <w:r w:rsidR="00AD3DD6">
        <w:rPr>
          <w:rFonts w:ascii="Times New Roman" w:hAnsi="Times New Roman" w:cs="Times New Roman"/>
          <w:sz w:val="26"/>
          <w:szCs w:val="26"/>
        </w:rPr>
        <w:t xml:space="preserve"> </w:t>
      </w:r>
      <w:r w:rsidRPr="009D283D">
        <w:rPr>
          <w:rFonts w:ascii="Times New Roman" w:hAnsi="Times New Roman" w:cs="Times New Roman"/>
          <w:sz w:val="26"/>
          <w:szCs w:val="26"/>
        </w:rPr>
        <w:t>Приказов Минпросвещения РФ от 16.03.2021 № 100, от 30.04.2021 № 222, от 20.10.2022 № 915, от 13.10.2023 №767);</w:t>
      </w:r>
    </w:p>
    <w:p w:rsidR="00063FE0" w:rsidRPr="009D283D" w:rsidRDefault="00063FE0"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 xml:space="preserve">Приказом Министерства просвещения Российской Федерации от 12.04.2024 №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w:t>
      </w:r>
      <w:r w:rsidRPr="009D283D">
        <w:rPr>
          <w:rFonts w:ascii="Times New Roman" w:hAnsi="Times New Roman" w:cs="Times New Roman"/>
          <w:sz w:val="26"/>
          <w:szCs w:val="26"/>
        </w:rPr>
        <w:lastRenderedPageBreak/>
        <w:t>2 сентября 202</w:t>
      </w:r>
      <w:r w:rsidR="007510F4">
        <w:rPr>
          <w:rFonts w:ascii="Times New Roman" w:hAnsi="Times New Roman" w:cs="Times New Roman"/>
          <w:sz w:val="26"/>
          <w:szCs w:val="26"/>
        </w:rPr>
        <w:t>0</w:t>
      </w:r>
      <w:r w:rsidRPr="009D283D">
        <w:rPr>
          <w:rFonts w:ascii="Times New Roman" w:hAnsi="Times New Roman" w:cs="Times New Roman"/>
          <w:sz w:val="26"/>
          <w:szCs w:val="26"/>
        </w:rPr>
        <w:t>г. № 457»</w:t>
      </w:r>
    </w:p>
    <w:p w:rsidR="009D283D" w:rsidRPr="009D283D" w:rsidRDefault="009D283D"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Приказом Министерства просвещения Российской Федерации от 28.10.2024 № 750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w:t>
      </w:r>
      <w:r w:rsidR="007510F4">
        <w:rPr>
          <w:rFonts w:ascii="Times New Roman" w:hAnsi="Times New Roman" w:cs="Times New Roman"/>
          <w:sz w:val="26"/>
          <w:szCs w:val="26"/>
        </w:rPr>
        <w:t>0</w:t>
      </w:r>
      <w:r w:rsidRPr="009D283D">
        <w:rPr>
          <w:rFonts w:ascii="Times New Roman" w:hAnsi="Times New Roman" w:cs="Times New Roman"/>
          <w:sz w:val="26"/>
          <w:szCs w:val="26"/>
        </w:rPr>
        <w:t>г. № 457»</w:t>
      </w:r>
    </w:p>
    <w:p w:rsidR="00A73B28" w:rsidRPr="009D283D" w:rsidRDefault="00206B62" w:rsidP="00530DEE">
      <w:pPr>
        <w:pStyle w:val="a8"/>
        <w:numPr>
          <w:ilvl w:val="0"/>
          <w:numId w:val="12"/>
        </w:numPr>
        <w:tabs>
          <w:tab w:val="left" w:pos="709"/>
        </w:tabs>
        <w:spacing w:line="276" w:lineRule="auto"/>
        <w:ind w:left="709" w:hanging="709"/>
        <w:jc w:val="both"/>
        <w:rPr>
          <w:rFonts w:ascii="Times New Roman" w:hAnsi="Times New Roman" w:cs="Times New Roman"/>
          <w:sz w:val="26"/>
          <w:szCs w:val="26"/>
        </w:rPr>
      </w:pPr>
      <w:r w:rsidRPr="009D283D">
        <w:rPr>
          <w:rFonts w:ascii="Times New Roman" w:hAnsi="Times New Roman" w:cs="Times New Roman"/>
          <w:sz w:val="26"/>
          <w:szCs w:val="26"/>
        </w:rPr>
        <w:t>Уставом ГБПОУ РО ПУ № 69.</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Прием в Училище лиц для обучения по образовательным программам осуществляется по заявлениям лиц, имеющих основное общее или среднее общее образование.</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Прием на обучение по образовательным программам за счет бюджетных ассигнований областного бюджета является общедоступным, если иное не предусмотрено частью 4 статьи 68-ФЗ «Об образовании в Российской Федерации».</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Училище осуществляет передачу, обработку и предоставление полученных в связи с приемом граждан в училище персональных данных поступающих в соответствии с требованиями законодательства Российской Федерации в области персональных данных.</w:t>
      </w:r>
    </w:p>
    <w:p w:rsidR="00A73B28"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 xml:space="preserve">Лицам, указанным </w:t>
      </w:r>
      <w:r w:rsidR="00C74DED" w:rsidRPr="004A71D9">
        <w:rPr>
          <w:rFonts w:ascii="Times New Roman" w:hAnsi="Times New Roman" w:cs="Times New Roman"/>
          <w:sz w:val="26"/>
          <w:szCs w:val="26"/>
        </w:rPr>
        <w:t xml:space="preserve">в </w:t>
      </w:r>
      <w:r w:rsidR="00C74DED">
        <w:rPr>
          <w:rFonts w:ascii="Times New Roman" w:hAnsi="Times New Roman" w:cs="Times New Roman"/>
          <w:sz w:val="26"/>
          <w:szCs w:val="26"/>
        </w:rPr>
        <w:t>пункте 3 части 5 и пунктах 1-13 части 7</w:t>
      </w:r>
      <w:r w:rsidR="00C74DED" w:rsidRPr="004A71D9">
        <w:rPr>
          <w:rFonts w:ascii="Times New Roman" w:hAnsi="Times New Roman" w:cs="Times New Roman"/>
          <w:sz w:val="26"/>
          <w:szCs w:val="26"/>
        </w:rPr>
        <w:t xml:space="preserve"> </w:t>
      </w:r>
      <w:r w:rsidR="00C74DED" w:rsidRPr="009D283D">
        <w:rPr>
          <w:rFonts w:ascii="Times New Roman" w:hAnsi="Times New Roman" w:cs="Times New Roman"/>
          <w:sz w:val="26"/>
          <w:szCs w:val="26"/>
        </w:rPr>
        <w:t xml:space="preserve">статьи 71 </w:t>
      </w:r>
      <w:r w:rsidR="00206B62" w:rsidRPr="009D283D">
        <w:rPr>
          <w:rFonts w:ascii="Times New Roman" w:hAnsi="Times New Roman" w:cs="Times New Roman"/>
          <w:sz w:val="26"/>
          <w:szCs w:val="26"/>
        </w:rPr>
        <w:t>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прохождения) и при прочих равных условиях.</w:t>
      </w:r>
    </w:p>
    <w:p w:rsidR="004A71D9" w:rsidRPr="004A71D9" w:rsidRDefault="00C74DED" w:rsidP="004A71D9">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71D9" w:rsidRPr="004A71D9">
        <w:rPr>
          <w:rFonts w:ascii="Times New Roman" w:hAnsi="Times New Roman" w:cs="Times New Roman"/>
          <w:sz w:val="26"/>
          <w:szCs w:val="26"/>
        </w:rPr>
        <w:t xml:space="preserve"> предоставляется право на зачисление в образовательную организацию на обучение в первоочередном порядке на основании справки об участии в специальной военной операции, которые выдаются:</w:t>
      </w:r>
    </w:p>
    <w:p w:rsidR="004A71D9" w:rsidRPr="004A71D9" w:rsidRDefault="004A71D9" w:rsidP="004A71D9">
      <w:pPr>
        <w:spacing w:line="276" w:lineRule="auto"/>
        <w:ind w:firstLine="709"/>
        <w:jc w:val="both"/>
        <w:rPr>
          <w:rFonts w:ascii="Times New Roman" w:hAnsi="Times New Roman" w:cs="Times New Roman"/>
          <w:sz w:val="26"/>
          <w:szCs w:val="26"/>
        </w:rPr>
      </w:pPr>
      <w:r w:rsidRPr="004A71D9">
        <w:rPr>
          <w:rFonts w:ascii="Times New Roman" w:hAnsi="Times New Roman" w:cs="Times New Roman"/>
          <w:sz w:val="26"/>
          <w:szCs w:val="26"/>
        </w:rPr>
        <w:t>- 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по их обращениям (рапортам, заявлениям) - воинскими частями на основании документов (сведений), подтверждающих участие в специальной военной операции;</w:t>
      </w:r>
    </w:p>
    <w:p w:rsidR="004A71D9" w:rsidRPr="004A71D9" w:rsidRDefault="004A71D9" w:rsidP="004A71D9">
      <w:pPr>
        <w:spacing w:line="276" w:lineRule="auto"/>
        <w:ind w:firstLine="709"/>
        <w:jc w:val="both"/>
        <w:rPr>
          <w:rFonts w:ascii="Times New Roman" w:hAnsi="Times New Roman" w:cs="Times New Roman"/>
          <w:sz w:val="26"/>
          <w:szCs w:val="26"/>
        </w:rPr>
      </w:pPr>
      <w:r w:rsidRPr="004A71D9">
        <w:rPr>
          <w:rFonts w:ascii="Times New Roman" w:hAnsi="Times New Roman" w:cs="Times New Roman"/>
          <w:sz w:val="26"/>
          <w:szCs w:val="26"/>
        </w:rPr>
        <w:t>-членам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воинскими частями либо военными комиссариатами муниципальных образований;</w:t>
      </w:r>
    </w:p>
    <w:p w:rsidR="004A71D9" w:rsidRPr="004A71D9" w:rsidRDefault="004A71D9" w:rsidP="004A71D9">
      <w:pPr>
        <w:spacing w:line="276" w:lineRule="auto"/>
        <w:ind w:firstLine="709"/>
        <w:jc w:val="both"/>
        <w:rPr>
          <w:rFonts w:ascii="Times New Roman" w:hAnsi="Times New Roman" w:cs="Times New Roman"/>
          <w:sz w:val="26"/>
          <w:szCs w:val="26"/>
        </w:rPr>
      </w:pPr>
      <w:r w:rsidRPr="004A71D9">
        <w:rPr>
          <w:rFonts w:ascii="Times New Roman" w:hAnsi="Times New Roman" w:cs="Times New Roman"/>
          <w:sz w:val="26"/>
          <w:szCs w:val="26"/>
        </w:rPr>
        <w:t>-гражданам,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военными комиссариатами муниципальных образований.</w:t>
      </w:r>
    </w:p>
    <w:p w:rsidR="004A71D9" w:rsidRDefault="004A71D9" w:rsidP="004A71D9">
      <w:pPr>
        <w:spacing w:line="276" w:lineRule="auto"/>
        <w:ind w:firstLine="709"/>
        <w:jc w:val="both"/>
        <w:rPr>
          <w:rFonts w:ascii="Times New Roman" w:hAnsi="Times New Roman" w:cs="Times New Roman"/>
          <w:sz w:val="26"/>
          <w:szCs w:val="26"/>
        </w:rPr>
      </w:pPr>
      <w:r w:rsidRPr="004A71D9">
        <w:rPr>
          <w:rFonts w:ascii="Times New Roman" w:hAnsi="Times New Roman" w:cs="Times New Roman"/>
          <w:sz w:val="26"/>
          <w:szCs w:val="26"/>
        </w:rPr>
        <w:t xml:space="preserve">К документам, подтверждающим право граждан на зачисление в образовательную организацию в первоочередном порядке также относятся удостоверение Героя Российской Федерации и удостоверение к государственной </w:t>
      </w:r>
      <w:r w:rsidRPr="004A71D9">
        <w:rPr>
          <w:rFonts w:ascii="Times New Roman" w:hAnsi="Times New Roman" w:cs="Times New Roman"/>
          <w:sz w:val="26"/>
          <w:szCs w:val="26"/>
        </w:rPr>
        <w:lastRenderedPageBreak/>
        <w:t>награде Российской Федерации,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w:t>
      </w:r>
      <w:r>
        <w:rPr>
          <w:rFonts w:ascii="Times New Roman" w:hAnsi="Times New Roman" w:cs="Times New Roman"/>
          <w:sz w:val="26"/>
          <w:szCs w:val="26"/>
        </w:rPr>
        <w:t>.</w:t>
      </w:r>
    </w:p>
    <w:p w:rsidR="004A71D9" w:rsidRPr="009D283D" w:rsidRDefault="004A71D9" w:rsidP="004A71D9">
      <w:pPr>
        <w:spacing w:line="276" w:lineRule="auto"/>
        <w:ind w:firstLine="709"/>
        <w:jc w:val="both"/>
        <w:rPr>
          <w:rFonts w:ascii="Times New Roman" w:hAnsi="Times New Roman" w:cs="Times New Roman"/>
          <w:sz w:val="26"/>
          <w:szCs w:val="26"/>
        </w:rPr>
      </w:pPr>
      <w:r w:rsidRPr="004A71D9">
        <w:rPr>
          <w:rFonts w:ascii="Times New Roman" w:hAnsi="Times New Roman" w:cs="Times New Roman"/>
          <w:sz w:val="26"/>
          <w:szCs w:val="26"/>
        </w:rPr>
        <w:t>Героям России, лицам, награжденным 3 орденами Мужества, участникам специальной военной операции, их детям, также детям медицинских работников, умершим в результате инфицирования новой коронавирусной инфекцией при исполнении трудовых обязанностей, предоставляется право на зачисление в образовательную организацию на обучение по программам в первоочередном порядке вне зависимости от результатов обучения на основании предоставления документов, подтверждающих право преимущественного или первоочередного приема в соответствии с частью 4 статьи 68 Федерального закона от 29 декабря 2012г. № 273-ФЗ «Об образовании в Российской Федерации».</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Прием на обучение по всем образовательным программам проводится без вступительных испытаний.</w:t>
      </w:r>
    </w:p>
    <w:p w:rsidR="00D1266B" w:rsidRPr="004A71D9" w:rsidRDefault="00D1266B" w:rsidP="009D283D">
      <w:pPr>
        <w:spacing w:line="276" w:lineRule="auto"/>
        <w:ind w:firstLine="709"/>
        <w:jc w:val="both"/>
        <w:rPr>
          <w:rFonts w:ascii="Times New Roman" w:hAnsi="Times New Roman" w:cs="Times New Roman"/>
          <w:sz w:val="26"/>
          <w:szCs w:val="26"/>
        </w:rPr>
      </w:pPr>
    </w:p>
    <w:p w:rsidR="00A73B28" w:rsidRPr="009D283D" w:rsidRDefault="009D283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II</w:t>
      </w:r>
      <w:r w:rsidR="00206B62" w:rsidRPr="009D283D">
        <w:rPr>
          <w:rFonts w:ascii="Times New Roman" w:hAnsi="Times New Roman" w:cs="Times New Roman"/>
          <w:sz w:val="26"/>
          <w:szCs w:val="26"/>
        </w:rPr>
        <w:t>. ОРГАНИЗАЦИЯ ПРИЕМА ГРАЖДАН В УЧИЛИЩЕ</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Организация приема граждан на обучение по освоению образовательных программ осуществляется приемной комиссией Училища (далее - приемная комиссия). Председателем приемной комиссии является директор Училища.</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Состав, полномочия и порядок деятельности приемной комиссии регламентируются положением о ней, утверждаемым директором училища.</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Училища.</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При приеме в Училище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A73B28" w:rsidRPr="009D283D" w:rsidRDefault="004A71D9"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386568">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Училище организует прием на обучение граждан с ограниченными возможностями здоровья. Граждане с ограниченными возможностями здоровья поступают в Училище на общедоступной основе на общих основаниях с другими гражданами.</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 xml:space="preserve">Лица, признанные инвалидами 1, 2 или 3 группы после получения среднего профессионального образования, вправе повторно получить профессиональное образование соответствующего уровня по другой профессии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установленным настоящим Федеральном законом для лиц, получающих профессиональное образование соответствующего уровня впервые на основании Федерального закона </w:t>
      </w:r>
      <w:r w:rsidR="00437131">
        <w:rPr>
          <w:rFonts w:ascii="Times New Roman" w:hAnsi="Times New Roman" w:cs="Times New Roman"/>
          <w:sz w:val="26"/>
          <w:szCs w:val="26"/>
        </w:rPr>
        <w:t>300</w:t>
      </w:r>
      <w:r w:rsidRPr="009D283D">
        <w:rPr>
          <w:rFonts w:ascii="Times New Roman" w:hAnsi="Times New Roman" w:cs="Times New Roman"/>
          <w:sz w:val="26"/>
          <w:szCs w:val="26"/>
        </w:rPr>
        <w:t>-ФЗ «О внесении изменения в статью 79 Федерального закона "Об образовании в Российской Федерации».</w:t>
      </w:r>
    </w:p>
    <w:p w:rsidR="00A73B28" w:rsidRPr="009D283D" w:rsidRDefault="00386568"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206B62" w:rsidRPr="009D283D">
        <w:rPr>
          <w:rFonts w:ascii="Times New Roman" w:hAnsi="Times New Roman" w:cs="Times New Roman"/>
          <w:sz w:val="26"/>
          <w:szCs w:val="26"/>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437131" w:rsidRDefault="00437131" w:rsidP="009D283D">
      <w:pPr>
        <w:spacing w:line="276" w:lineRule="auto"/>
        <w:ind w:firstLine="709"/>
        <w:jc w:val="both"/>
        <w:rPr>
          <w:rFonts w:ascii="Times New Roman" w:hAnsi="Times New Roman" w:cs="Times New Roman"/>
          <w:sz w:val="26"/>
          <w:szCs w:val="26"/>
        </w:rPr>
      </w:pPr>
    </w:p>
    <w:p w:rsidR="00A73B28" w:rsidRPr="009D283D" w:rsidRDefault="00D1266B"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III</w:t>
      </w:r>
      <w:r w:rsidRPr="00D1266B">
        <w:rPr>
          <w:rFonts w:ascii="Times New Roman" w:hAnsi="Times New Roman" w:cs="Times New Roman"/>
          <w:sz w:val="26"/>
          <w:szCs w:val="26"/>
        </w:rPr>
        <w:t xml:space="preserve">. </w:t>
      </w:r>
      <w:r w:rsidR="00206B62" w:rsidRPr="009D283D">
        <w:rPr>
          <w:rFonts w:ascii="Times New Roman" w:hAnsi="Times New Roman" w:cs="Times New Roman"/>
          <w:sz w:val="26"/>
          <w:szCs w:val="26"/>
        </w:rPr>
        <w:t>ОРГАНИЗАЦИЯ ИНФОРМИРОВАНИЯ ПОСТУПАЮЩИХ</w:t>
      </w:r>
    </w:p>
    <w:p w:rsidR="00A73B28" w:rsidRPr="009D283D" w:rsidRDefault="00386568"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E73DFD">
        <w:rPr>
          <w:rFonts w:ascii="Times New Roman" w:hAnsi="Times New Roman" w:cs="Times New Roman"/>
          <w:sz w:val="26"/>
          <w:szCs w:val="26"/>
        </w:rPr>
        <w:t>.</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Училище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206B62" w:rsidRPr="009D283D">
        <w:rPr>
          <w:rFonts w:ascii="Times New Roman" w:hAnsi="Times New Roman" w:cs="Times New Roman"/>
          <w:sz w:val="26"/>
          <w:szCs w:val="26"/>
        </w:rPr>
        <w:t>Училище знакомит поступающего и (или) его родителей (законных представителей) с Уставом училища, лицензией на осуществление образовательной деятельности, свидетельством о государственной аккредитации Училища по каждой из профессий, дающим право на выдачу документа государственного образца о среднем профессиональном образовании, образовательными программами, реализуемыми училищем, и другими документами, регламентирующими организацию и осуществление образовательной деятельности, права и обязанности обучающихся.</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00206B62" w:rsidRPr="009D283D">
        <w:rPr>
          <w:rFonts w:ascii="Times New Roman" w:hAnsi="Times New Roman" w:cs="Times New Roman"/>
          <w:sz w:val="26"/>
          <w:szCs w:val="26"/>
        </w:rPr>
        <w:t>Училище размещает информацию на своем официальном сайте в информационно-телекоммуникационной сети «Интернет», а также обеспечивает свободный доступ в здание училища к информации, размещенной на информационном стенде приемной комиссии.</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 </w:t>
      </w:r>
      <w:r w:rsidR="00206B62" w:rsidRPr="009D283D">
        <w:rPr>
          <w:rFonts w:ascii="Times New Roman" w:hAnsi="Times New Roman" w:cs="Times New Roman"/>
          <w:sz w:val="26"/>
          <w:szCs w:val="26"/>
        </w:rPr>
        <w:t>Приемная комиссия на официальном сайте Училища и информационном стенде приемной комиссии до начала приема документов размещает следующую информацию:</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206B62" w:rsidRPr="009D283D">
        <w:rPr>
          <w:rFonts w:ascii="Times New Roman" w:hAnsi="Times New Roman" w:cs="Times New Roman"/>
          <w:sz w:val="26"/>
          <w:szCs w:val="26"/>
        </w:rPr>
        <w:t>Не позднее 1 марта:</w:t>
      </w:r>
    </w:p>
    <w:p w:rsidR="00A73B28" w:rsidRPr="00D1266B" w:rsidRDefault="00206B62" w:rsidP="00530DEE">
      <w:pPr>
        <w:pStyle w:val="a8"/>
        <w:numPr>
          <w:ilvl w:val="0"/>
          <w:numId w:val="14"/>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правила приема в училище;</w:t>
      </w:r>
    </w:p>
    <w:p w:rsidR="00A73B28" w:rsidRPr="00D1266B" w:rsidRDefault="00206B62" w:rsidP="00530DEE">
      <w:pPr>
        <w:pStyle w:val="a8"/>
        <w:numPr>
          <w:ilvl w:val="0"/>
          <w:numId w:val="14"/>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перечень профессий, по которым училище объявляет прием в соответствии с лицензией на осуществление образовательной деятельности по очной форме обучения;</w:t>
      </w:r>
    </w:p>
    <w:p w:rsidR="00A73B28" w:rsidRPr="00D1266B" w:rsidRDefault="00206B62" w:rsidP="00530DEE">
      <w:pPr>
        <w:pStyle w:val="a8"/>
        <w:numPr>
          <w:ilvl w:val="0"/>
          <w:numId w:val="14"/>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требования к уровню образования, которое необходимо для поступления (основное общее или среднее общее образование);</w:t>
      </w:r>
    </w:p>
    <w:p w:rsidR="00A73B28" w:rsidRPr="00D1266B" w:rsidRDefault="00206B62" w:rsidP="00530DEE">
      <w:pPr>
        <w:pStyle w:val="a8"/>
        <w:numPr>
          <w:ilvl w:val="0"/>
          <w:numId w:val="14"/>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информацию о возможности приема заявлений и необходимых документов, предусмотренных настоящими Правилами, в электронной форме;</w:t>
      </w:r>
    </w:p>
    <w:p w:rsidR="00A73B28" w:rsidRPr="00D1266B" w:rsidRDefault="00206B62" w:rsidP="00530DEE">
      <w:pPr>
        <w:pStyle w:val="a8"/>
        <w:numPr>
          <w:ilvl w:val="0"/>
          <w:numId w:val="14"/>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A73B28" w:rsidRPr="00D1266B" w:rsidRDefault="00206B62" w:rsidP="00530DEE">
      <w:pPr>
        <w:pStyle w:val="a8"/>
        <w:numPr>
          <w:ilvl w:val="0"/>
          <w:numId w:val="15"/>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общее количество мест для приема по каждой профессии по очной форме обучения;</w:t>
      </w:r>
    </w:p>
    <w:p w:rsidR="00A73B28" w:rsidRPr="00D1266B" w:rsidRDefault="00206B62" w:rsidP="00530DEE">
      <w:pPr>
        <w:pStyle w:val="a8"/>
        <w:numPr>
          <w:ilvl w:val="0"/>
          <w:numId w:val="15"/>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количество мест, финансируемых за счет бюджетных ассигнований Ростовской области по каждой профессии по очной форме обучения;</w:t>
      </w:r>
    </w:p>
    <w:p w:rsidR="00A73B28" w:rsidRPr="00D1266B" w:rsidRDefault="00206B62" w:rsidP="00530DEE">
      <w:pPr>
        <w:pStyle w:val="a8"/>
        <w:numPr>
          <w:ilvl w:val="0"/>
          <w:numId w:val="15"/>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образец заявления;</w:t>
      </w:r>
    </w:p>
    <w:p w:rsidR="00A73B28" w:rsidRPr="00D1266B" w:rsidRDefault="00206B62" w:rsidP="00530DEE">
      <w:pPr>
        <w:pStyle w:val="a8"/>
        <w:numPr>
          <w:ilvl w:val="0"/>
          <w:numId w:val="15"/>
        </w:numPr>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информацию о наличии общежития.</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00206B62" w:rsidRPr="009D283D">
        <w:rPr>
          <w:rFonts w:ascii="Times New Roman" w:hAnsi="Times New Roman" w:cs="Times New Roman"/>
          <w:sz w:val="26"/>
          <w:szCs w:val="26"/>
        </w:rPr>
        <w:t>В период приема документов приемная комиссия ежедневно размещает на официальном сайте Училища и информационном стенде приемной комиссии сведения о количестве поданных заявлений по каждой профессии по очной форме обучения.</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3.6. </w:t>
      </w:r>
      <w:r w:rsidR="00206B62" w:rsidRPr="009D283D">
        <w:rPr>
          <w:rFonts w:ascii="Times New Roman" w:hAnsi="Times New Roman" w:cs="Times New Roman"/>
          <w:sz w:val="26"/>
          <w:szCs w:val="26"/>
        </w:rPr>
        <w:t>Приемная комиссия Училища обеспечивает функционирование специальной телефонной линии и раздела на официальном сайте Училища для ответов на обращения, связанные с приемом граждан в училище.</w:t>
      </w:r>
    </w:p>
    <w:p w:rsidR="00D1266B" w:rsidRPr="00E73DFD" w:rsidRDefault="00D1266B" w:rsidP="009D283D">
      <w:pPr>
        <w:spacing w:line="276" w:lineRule="auto"/>
        <w:ind w:firstLine="709"/>
        <w:jc w:val="both"/>
        <w:rPr>
          <w:rFonts w:ascii="Times New Roman" w:hAnsi="Times New Roman" w:cs="Times New Roman"/>
          <w:sz w:val="26"/>
          <w:szCs w:val="26"/>
        </w:rPr>
      </w:pPr>
    </w:p>
    <w:p w:rsidR="00A73B28" w:rsidRPr="009D283D" w:rsidRDefault="00D1266B"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IV</w:t>
      </w:r>
      <w:r w:rsidRPr="00D1266B">
        <w:rPr>
          <w:rFonts w:ascii="Times New Roman" w:hAnsi="Times New Roman" w:cs="Times New Roman"/>
          <w:sz w:val="26"/>
          <w:szCs w:val="26"/>
        </w:rPr>
        <w:t xml:space="preserve">. </w:t>
      </w:r>
      <w:r w:rsidR="00206B62" w:rsidRPr="009D283D">
        <w:rPr>
          <w:rFonts w:ascii="Times New Roman" w:hAnsi="Times New Roman" w:cs="Times New Roman"/>
          <w:sz w:val="26"/>
          <w:szCs w:val="26"/>
        </w:rPr>
        <w:t>ПРИЕМ ДОКУМЕНТОВ ОТ ПОСТУПАЮЩИХ</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00206B62" w:rsidRPr="009D283D">
        <w:rPr>
          <w:rFonts w:ascii="Times New Roman" w:hAnsi="Times New Roman" w:cs="Times New Roman"/>
          <w:sz w:val="26"/>
          <w:szCs w:val="26"/>
        </w:rPr>
        <w:t>Прием в Училище по образовательным программам проводится на первый курс по личному заявлению граждан.</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00206B62" w:rsidRPr="009D283D">
        <w:rPr>
          <w:rFonts w:ascii="Times New Roman" w:hAnsi="Times New Roman" w:cs="Times New Roman"/>
          <w:sz w:val="26"/>
          <w:szCs w:val="26"/>
        </w:rPr>
        <w:t>Прием документов от поступающих начинается с 01 июня текущего года.</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 </w:t>
      </w:r>
      <w:r w:rsidR="00206B62" w:rsidRPr="009D283D">
        <w:rPr>
          <w:rFonts w:ascii="Times New Roman" w:hAnsi="Times New Roman" w:cs="Times New Roman"/>
          <w:sz w:val="26"/>
          <w:szCs w:val="26"/>
        </w:rPr>
        <w:t>Прием заявлений в Училище на очную форму получения образования осуществляется до 15 августа 202</w:t>
      </w:r>
      <w:r w:rsidR="007B6604">
        <w:rPr>
          <w:rFonts w:ascii="Times New Roman" w:hAnsi="Times New Roman" w:cs="Times New Roman"/>
          <w:sz w:val="26"/>
          <w:szCs w:val="26"/>
        </w:rPr>
        <w:t>5</w:t>
      </w:r>
      <w:r w:rsidR="00206B62" w:rsidRPr="009D283D">
        <w:rPr>
          <w:rFonts w:ascii="Times New Roman" w:hAnsi="Times New Roman" w:cs="Times New Roman"/>
          <w:sz w:val="26"/>
          <w:szCs w:val="26"/>
        </w:rPr>
        <w:t xml:space="preserve"> года, а при наличии свободных мест в Училище прием документов продлевается до 25 ноября текущего года.</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 </w:t>
      </w:r>
      <w:r w:rsidR="00206B62" w:rsidRPr="009D283D">
        <w:rPr>
          <w:rFonts w:ascii="Times New Roman" w:hAnsi="Times New Roman" w:cs="Times New Roman"/>
          <w:sz w:val="26"/>
          <w:szCs w:val="26"/>
        </w:rPr>
        <w:t>При подаче заявления (на русском языке) о приеме в Училище поступающий предъявляет следующие документы:</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4.4.1. </w:t>
      </w:r>
      <w:r w:rsidR="00206B62" w:rsidRPr="009D283D">
        <w:rPr>
          <w:rFonts w:ascii="Times New Roman" w:hAnsi="Times New Roman" w:cs="Times New Roman"/>
          <w:sz w:val="26"/>
          <w:szCs w:val="26"/>
        </w:rPr>
        <w:t>Граждане Российской Федерации:</w:t>
      </w:r>
    </w:p>
    <w:p w:rsidR="00A73B28" w:rsidRPr="00D1266B" w:rsidRDefault="00206B62" w:rsidP="00D1266B">
      <w:pPr>
        <w:pStyle w:val="a8"/>
        <w:numPr>
          <w:ilvl w:val="0"/>
          <w:numId w:val="13"/>
        </w:numPr>
        <w:tabs>
          <w:tab w:val="left" w:pos="426"/>
        </w:tabs>
        <w:spacing w:line="276" w:lineRule="auto"/>
        <w:ind w:left="426"/>
        <w:jc w:val="both"/>
        <w:rPr>
          <w:rFonts w:ascii="Times New Roman" w:hAnsi="Times New Roman" w:cs="Times New Roman"/>
          <w:sz w:val="26"/>
          <w:szCs w:val="26"/>
        </w:rPr>
      </w:pPr>
      <w:r w:rsidRPr="00D1266B">
        <w:rPr>
          <w:rFonts w:ascii="Times New Roman" w:hAnsi="Times New Roman" w:cs="Times New Roman"/>
          <w:sz w:val="26"/>
          <w:szCs w:val="26"/>
        </w:rPr>
        <w:t>оригинал или копию документов, удостоверяющих его личность, гражданство, кроме случаев подачи заявления с использованием функционала</w:t>
      </w:r>
      <w:r w:rsidR="00BB0BF2">
        <w:rPr>
          <w:rFonts w:ascii="Times New Roman" w:hAnsi="Times New Roman" w:cs="Times New Roman"/>
          <w:sz w:val="26"/>
          <w:szCs w:val="26"/>
        </w:rPr>
        <w:t xml:space="preserve"> порталов государственных услуг</w:t>
      </w:r>
      <w:r w:rsidRPr="00D1266B">
        <w:rPr>
          <w:rFonts w:ascii="Times New Roman" w:hAnsi="Times New Roman" w:cs="Times New Roman"/>
          <w:sz w:val="26"/>
          <w:szCs w:val="26"/>
        </w:rPr>
        <w:t>;</w:t>
      </w:r>
    </w:p>
    <w:p w:rsidR="00A73B28" w:rsidRPr="00D1266B" w:rsidRDefault="00206B62" w:rsidP="00D1266B">
      <w:pPr>
        <w:pStyle w:val="a8"/>
        <w:numPr>
          <w:ilvl w:val="0"/>
          <w:numId w:val="13"/>
        </w:numPr>
        <w:tabs>
          <w:tab w:val="left" w:pos="426"/>
        </w:tabs>
        <w:spacing w:line="276" w:lineRule="auto"/>
        <w:ind w:left="426"/>
        <w:jc w:val="both"/>
        <w:rPr>
          <w:rFonts w:ascii="Times New Roman" w:hAnsi="Times New Roman" w:cs="Times New Roman"/>
          <w:sz w:val="26"/>
          <w:szCs w:val="26"/>
        </w:rPr>
      </w:pPr>
      <w:r w:rsidRPr="00D1266B">
        <w:rPr>
          <w:rFonts w:ascii="Times New Roman" w:hAnsi="Times New Roman" w:cs="Times New Roman"/>
          <w:sz w:val="26"/>
          <w:szCs w:val="26"/>
        </w:rPr>
        <w:t xml:space="preserve">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w:t>
      </w:r>
      <w:r w:rsidR="00E33571">
        <w:rPr>
          <w:rFonts w:ascii="Times New Roman" w:hAnsi="Times New Roman" w:cs="Times New Roman"/>
          <w:sz w:val="26"/>
          <w:szCs w:val="26"/>
        </w:rPr>
        <w:t>порталов государственных услуг</w:t>
      </w:r>
      <w:r w:rsidRPr="00D1266B">
        <w:rPr>
          <w:rFonts w:ascii="Times New Roman" w:hAnsi="Times New Roman" w:cs="Times New Roman"/>
          <w:sz w:val="26"/>
          <w:szCs w:val="26"/>
        </w:rPr>
        <w:t>;</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При отсутствии подлинников аттестатов у абитуриентов из числа граждан, прибывших с территорий Луганской Народной Республики, Донецкой Народной Республики, Херсонской области, Запорожской области и Украины, прием может быть осуществлен по копиям документов. При этом поступающий уведомляется об обязанности восстановления (получения) аттестата об основном общем, среднем общем образовании до завершения обучения и обеспечения возможности выдачи диплома о среднем профессиональном образовании;</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 xml:space="preserve">В случае подачи заявления с использованием функционала </w:t>
      </w:r>
      <w:r w:rsidR="00E33571">
        <w:rPr>
          <w:rFonts w:ascii="Times New Roman" w:hAnsi="Times New Roman" w:cs="Times New Roman"/>
          <w:sz w:val="26"/>
          <w:szCs w:val="26"/>
        </w:rPr>
        <w:t>порталов государственных услуг</w:t>
      </w:r>
      <w:r w:rsidRPr="009D283D">
        <w:rPr>
          <w:rFonts w:ascii="Times New Roman" w:hAnsi="Times New Roman" w:cs="Times New Roman"/>
          <w:sz w:val="26"/>
          <w:szCs w:val="26"/>
        </w:rPr>
        <w:t>: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w:t>
      </w:r>
      <w:r w:rsidR="004C0A4C">
        <w:rPr>
          <w:rFonts w:ascii="Times New Roman" w:hAnsi="Times New Roman" w:cs="Times New Roman"/>
          <w:sz w:val="26"/>
          <w:szCs w:val="26"/>
        </w:rPr>
        <w:t xml:space="preserve">, </w:t>
      </w:r>
      <w:r w:rsidR="004C0A4C" w:rsidRPr="009D283D">
        <w:rPr>
          <w:rFonts w:ascii="Times New Roman" w:hAnsi="Times New Roman" w:cs="Times New Roman"/>
          <w:sz w:val="26"/>
          <w:szCs w:val="26"/>
        </w:rPr>
        <w:t>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4C0A4C">
        <w:rPr>
          <w:rFonts w:ascii="Times New Roman" w:hAnsi="Times New Roman" w:cs="Times New Roman"/>
          <w:sz w:val="26"/>
          <w:szCs w:val="26"/>
        </w:rPr>
        <w:t>,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r w:rsidR="00437A34">
        <w:rPr>
          <w:rFonts w:ascii="Times New Roman" w:hAnsi="Times New Roman" w:cs="Times New Roman"/>
          <w:sz w:val="26"/>
          <w:szCs w:val="26"/>
        </w:rPr>
        <w:t>;</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 xml:space="preserve">4 фотографии, кроме случаев подачи заявления с использованием функционала </w:t>
      </w:r>
      <w:r w:rsidR="00BB0BF2">
        <w:rPr>
          <w:rFonts w:ascii="Times New Roman" w:hAnsi="Times New Roman" w:cs="Times New Roman"/>
          <w:sz w:val="26"/>
          <w:szCs w:val="26"/>
        </w:rPr>
        <w:t>порталов государственных услуг</w:t>
      </w:r>
      <w:r w:rsidRPr="009D283D">
        <w:rPr>
          <w:rFonts w:ascii="Times New Roman" w:hAnsi="Times New Roman" w:cs="Times New Roman"/>
          <w:sz w:val="26"/>
          <w:szCs w:val="26"/>
        </w:rPr>
        <w:t>.</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4.4.2. </w:t>
      </w:r>
      <w:r w:rsidR="00206B62" w:rsidRPr="009D283D">
        <w:rPr>
          <w:rFonts w:ascii="Times New Roman" w:hAnsi="Times New Roman" w:cs="Times New Roman"/>
          <w:sz w:val="26"/>
          <w:szCs w:val="26"/>
        </w:rPr>
        <w:t xml:space="preserve">Иностранные граждане, лица без гражданства, в том числе </w:t>
      </w:r>
      <w:r w:rsidR="00206B62" w:rsidRPr="009D283D">
        <w:rPr>
          <w:rFonts w:ascii="Times New Roman" w:hAnsi="Times New Roman" w:cs="Times New Roman"/>
          <w:sz w:val="26"/>
          <w:szCs w:val="26"/>
        </w:rPr>
        <w:lastRenderedPageBreak/>
        <w:t>соотечественники, проживающие за рубежом:</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(в ред. от 31.12.2014 г.) «О правовом положении иностранных граждан в Российской Федерации»;</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w:t>
      </w:r>
      <w:r w:rsidR="009D283D" w:rsidRPr="00D1266B">
        <w:rPr>
          <w:rFonts w:ascii="Times New Roman" w:hAnsi="Times New Roman" w:cs="Times New Roman"/>
          <w:sz w:val="26"/>
          <w:szCs w:val="26"/>
        </w:rPr>
        <w:t xml:space="preserve"> </w:t>
      </w:r>
      <w:r w:rsidRPr="00D1266B">
        <w:rPr>
          <w:rFonts w:ascii="Times New Roman" w:hAnsi="Times New Roman" w:cs="Times New Roman"/>
          <w:sz w:val="26"/>
          <w:szCs w:val="26"/>
        </w:rPr>
        <w:t>соответствии со статьей 107 Федерального закона «Об образовании в Российской Федерации», также свидетельство о признании иностранного образования;</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 99-ФЗ «О государственной политике Российской Федерации в отношении соотечественников за рубежом»;</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A73B28" w:rsidRPr="00D1266B" w:rsidRDefault="00206B62" w:rsidP="00530DEE">
      <w:pPr>
        <w:pStyle w:val="a8"/>
        <w:numPr>
          <w:ilvl w:val="0"/>
          <w:numId w:val="16"/>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4 фотографии</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4.4.3. </w:t>
      </w:r>
      <w:r w:rsidR="00206B62" w:rsidRPr="009D283D">
        <w:rPr>
          <w:rFonts w:ascii="Times New Roman" w:hAnsi="Times New Roman" w:cs="Times New Roman"/>
          <w:sz w:val="26"/>
          <w:szCs w:val="26"/>
        </w:rPr>
        <w:t>Инвалиды и лица с ограниченными возможностями здоровья предоставляют документ, подтверждающий инвалидность или ограниченные возможности здоровья, требующие создания указанных условий</w:t>
      </w:r>
      <w:r w:rsidR="00437A34">
        <w:rPr>
          <w:rFonts w:ascii="Times New Roman" w:hAnsi="Times New Roman" w:cs="Times New Roman"/>
          <w:sz w:val="26"/>
          <w:szCs w:val="26"/>
        </w:rPr>
        <w:t>, в случае если такой документ не может быть получен с использованием единой системы межведомственного электронного взаимодействия.</w:t>
      </w:r>
      <w:r w:rsidR="00206B62" w:rsidRPr="009D283D">
        <w:rPr>
          <w:rFonts w:ascii="Times New Roman" w:hAnsi="Times New Roman" w:cs="Times New Roman"/>
          <w:sz w:val="26"/>
          <w:szCs w:val="26"/>
        </w:rPr>
        <w:t>.</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00206B62" w:rsidRPr="009D283D">
        <w:rPr>
          <w:rFonts w:ascii="Times New Roman" w:hAnsi="Times New Roman" w:cs="Times New Roman"/>
          <w:sz w:val="26"/>
          <w:szCs w:val="26"/>
        </w:rPr>
        <w:t>Поступающие помимо документов, указанных в пункте 4.4. настоящих Правил,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 </w:t>
      </w:r>
      <w:r w:rsidR="00206B62" w:rsidRPr="009D283D">
        <w:rPr>
          <w:rFonts w:ascii="Times New Roman" w:hAnsi="Times New Roman" w:cs="Times New Roman"/>
          <w:sz w:val="26"/>
          <w:szCs w:val="26"/>
        </w:rPr>
        <w:t>При личном представлении оригиналов документов поступающим допускается заверение их копий Училищем.</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 </w:t>
      </w:r>
      <w:r w:rsidR="00206B62" w:rsidRPr="009D283D">
        <w:rPr>
          <w:rFonts w:ascii="Times New Roman" w:hAnsi="Times New Roman" w:cs="Times New Roman"/>
          <w:sz w:val="26"/>
          <w:szCs w:val="26"/>
        </w:rPr>
        <w:t>В заявлении поступающим указываются следующие обязательные сведения:</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фамилия, имя и отчество (последнее - при наличии);</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lastRenderedPageBreak/>
        <w:t>дата рождения;</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реквизиты документа, удостоверяющего его личность, когда и кем выдан;</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сведения о предыдущем уровне образования и документе об образовании и (или) документе об образовании и о квалификации, его подтверждающем;</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профессию, для обучения по которой он планирует поступать в Училище, с указанием условий обучения и формы обучения (в рамках контрольных цифр приема),</w:t>
      </w:r>
    </w:p>
    <w:p w:rsidR="00A73B28" w:rsidRPr="00D1266B" w:rsidRDefault="00206B62" w:rsidP="00530DEE">
      <w:pPr>
        <w:pStyle w:val="a8"/>
        <w:numPr>
          <w:ilvl w:val="0"/>
          <w:numId w:val="17"/>
        </w:numPr>
        <w:tabs>
          <w:tab w:val="left" w:pos="709"/>
        </w:tabs>
        <w:spacing w:line="276" w:lineRule="auto"/>
        <w:ind w:left="709" w:hanging="709"/>
        <w:jc w:val="both"/>
        <w:rPr>
          <w:rFonts w:ascii="Times New Roman" w:hAnsi="Times New Roman" w:cs="Times New Roman"/>
          <w:sz w:val="26"/>
          <w:szCs w:val="26"/>
        </w:rPr>
      </w:pPr>
      <w:r w:rsidRPr="00D1266B">
        <w:rPr>
          <w:rFonts w:ascii="Times New Roman" w:hAnsi="Times New Roman" w:cs="Times New Roman"/>
          <w:sz w:val="26"/>
          <w:szCs w:val="26"/>
        </w:rPr>
        <w:t>нуждаемость в предоставлении общежития.</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В заявлении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Подписью поступающего заверяется также следующее:</w:t>
      </w:r>
    </w:p>
    <w:p w:rsidR="00A73B28" w:rsidRPr="00437131" w:rsidRDefault="00206B62" w:rsidP="00530DEE">
      <w:pPr>
        <w:pStyle w:val="a8"/>
        <w:numPr>
          <w:ilvl w:val="0"/>
          <w:numId w:val="18"/>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согласие на обработку полученных в связи с приемом в Училище персональных данных поступающего;</w:t>
      </w:r>
    </w:p>
    <w:p w:rsidR="00A73B28" w:rsidRPr="00437131" w:rsidRDefault="00206B62" w:rsidP="00530DEE">
      <w:pPr>
        <w:pStyle w:val="a8"/>
        <w:numPr>
          <w:ilvl w:val="0"/>
          <w:numId w:val="18"/>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факт получения среднего профессионального образования впервые;</w:t>
      </w:r>
    </w:p>
    <w:p w:rsidR="00A73B28" w:rsidRPr="00437131" w:rsidRDefault="00206B62" w:rsidP="00530DEE">
      <w:pPr>
        <w:pStyle w:val="a8"/>
        <w:numPr>
          <w:ilvl w:val="0"/>
          <w:numId w:val="18"/>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ознакомление с уставом Училища,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осуществление образовательной деятельности, права и обязанности обучающихся;</w:t>
      </w:r>
    </w:p>
    <w:p w:rsidR="00A73B28" w:rsidRPr="00437131" w:rsidRDefault="00206B62" w:rsidP="00530DEE">
      <w:pPr>
        <w:pStyle w:val="a8"/>
        <w:numPr>
          <w:ilvl w:val="0"/>
          <w:numId w:val="18"/>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училище возвращает документы поступающему.</w:t>
      </w:r>
    </w:p>
    <w:p w:rsidR="00A73B28" w:rsidRPr="009D283D" w:rsidRDefault="00E73DF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 </w:t>
      </w:r>
      <w:r w:rsidR="00206B62" w:rsidRPr="009D283D">
        <w:rPr>
          <w:rFonts w:ascii="Times New Roman" w:hAnsi="Times New Roman" w:cs="Times New Roman"/>
          <w:sz w:val="26"/>
          <w:szCs w:val="26"/>
        </w:rPr>
        <w:t>Поступающие вправе направить/представить в училище заявление о приеме, а также необходимые документы одним из следующих способов:</w:t>
      </w:r>
    </w:p>
    <w:p w:rsidR="00A73B28" w:rsidRPr="00437131" w:rsidRDefault="00206B62" w:rsidP="00E73DFD">
      <w:pPr>
        <w:pStyle w:val="a8"/>
        <w:numPr>
          <w:ilvl w:val="0"/>
          <w:numId w:val="23"/>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лично в приемную комиссию Училища;</w:t>
      </w:r>
    </w:p>
    <w:p w:rsidR="00A73B28" w:rsidRPr="00437131" w:rsidRDefault="00206B62" w:rsidP="00E73DFD">
      <w:pPr>
        <w:pStyle w:val="a8"/>
        <w:numPr>
          <w:ilvl w:val="0"/>
          <w:numId w:val="23"/>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через операторов почтовой связи общего пользования (далее - по почте) заказным письмом с уведомлением о вручении.</w:t>
      </w:r>
    </w:p>
    <w:p w:rsidR="00A73B28" w:rsidRPr="009D283D" w:rsidRDefault="00206B62" w:rsidP="002B34CE">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w:t>
      </w:r>
    </w:p>
    <w:p w:rsidR="00A73B28" w:rsidRPr="002B34CE" w:rsidRDefault="002B34CE" w:rsidP="002B34CE">
      <w:pPr>
        <w:spacing w:line="276" w:lineRule="auto"/>
        <w:ind w:left="709" w:hanging="709"/>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r>
      <w:r w:rsidR="00206B62" w:rsidRPr="002B34CE">
        <w:rPr>
          <w:rFonts w:ascii="Times New Roman" w:hAnsi="Times New Roman" w:cs="Times New Roman"/>
          <w:sz w:val="26"/>
          <w:szCs w:val="26"/>
        </w:rPr>
        <w:t xml:space="preserve">в электронной форме в соответствии с Федеральным законом от 6 апреля 2011 г </w:t>
      </w:r>
      <w:r w:rsidR="00206B62" w:rsidRPr="002B34CE">
        <w:rPr>
          <w:rFonts w:ascii="Times New Roman" w:hAnsi="Times New Roman" w:cs="Times New Roman"/>
          <w:sz w:val="26"/>
          <w:szCs w:val="26"/>
        </w:rPr>
        <w:lastRenderedPageBreak/>
        <w:t>№ 63-Ф «Об электронной подписи», Федеральным законом от 27 июля 2006 г. № 149- ФЗ «Об информации, информационных технологиях и о защите информации», Федеральным законом от 7 июля 2003 г. № 126-ФЗ «О связи», приказом Минпросвещения РФ от 20.10.2022 № 915;</w:t>
      </w:r>
    </w:p>
    <w:p w:rsidR="00A73B28" w:rsidRPr="00437131" w:rsidRDefault="00206B62" w:rsidP="00530DEE">
      <w:pPr>
        <w:pStyle w:val="a8"/>
        <w:numPr>
          <w:ilvl w:val="0"/>
          <w:numId w:val="20"/>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 xml:space="preserve">посредством электронной почты Училища </w:t>
      </w:r>
      <w:hyperlink r:id="rId7" w:history="1">
        <w:r w:rsidRPr="00437131">
          <w:rPr>
            <w:rStyle w:val="a3"/>
            <w:rFonts w:ascii="Times New Roman" w:hAnsi="Times New Roman" w:cs="Times New Roman"/>
            <w:sz w:val="26"/>
            <w:szCs w:val="26"/>
          </w:rPr>
          <w:t>npo_69@rostobr.ru</w:t>
        </w:r>
      </w:hyperlink>
      <w:r w:rsidRPr="00437131">
        <w:rPr>
          <w:rFonts w:ascii="Times New Roman" w:hAnsi="Times New Roman" w:cs="Times New Roman"/>
          <w:sz w:val="26"/>
          <w:szCs w:val="26"/>
        </w:rPr>
        <w:t>;</w:t>
      </w:r>
    </w:p>
    <w:p w:rsidR="00A73B28" w:rsidRPr="00437131" w:rsidRDefault="00206B62" w:rsidP="00530DEE">
      <w:pPr>
        <w:pStyle w:val="a8"/>
        <w:numPr>
          <w:ilvl w:val="0"/>
          <w:numId w:val="20"/>
        </w:numPr>
        <w:spacing w:line="276" w:lineRule="auto"/>
        <w:ind w:left="709" w:hanging="709"/>
        <w:jc w:val="both"/>
        <w:rPr>
          <w:rFonts w:ascii="Times New Roman" w:hAnsi="Times New Roman" w:cs="Times New Roman"/>
          <w:sz w:val="26"/>
          <w:szCs w:val="26"/>
        </w:rPr>
      </w:pPr>
      <w:r w:rsidRPr="00437131">
        <w:rPr>
          <w:rFonts w:ascii="Times New Roman" w:hAnsi="Times New Roman" w:cs="Times New Roman"/>
          <w:sz w:val="26"/>
          <w:szCs w:val="26"/>
        </w:rPr>
        <w:t xml:space="preserve">с использованием функционала </w:t>
      </w:r>
      <w:r w:rsidR="00BB0BF2" w:rsidRPr="00D1266B">
        <w:rPr>
          <w:rFonts w:ascii="Times New Roman" w:hAnsi="Times New Roman" w:cs="Times New Roman"/>
          <w:sz w:val="26"/>
          <w:szCs w:val="26"/>
        </w:rPr>
        <w:t>федеральной государственной информационной системы «Единый портал государственных и муниципальных услуг»</w:t>
      </w:r>
      <w:r w:rsidRPr="00437131">
        <w:rPr>
          <w:rFonts w:ascii="Times New Roman" w:hAnsi="Times New Roman" w:cs="Times New Roman"/>
          <w:sz w:val="26"/>
          <w:szCs w:val="26"/>
        </w:rPr>
        <w:t>.</w:t>
      </w:r>
    </w:p>
    <w:p w:rsidR="00A73B28" w:rsidRPr="009D283D" w:rsidRDefault="002B34CE"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4.9. </w:t>
      </w:r>
      <w:r w:rsidR="00206B62" w:rsidRPr="009D283D">
        <w:rPr>
          <w:rFonts w:ascii="Times New Roman" w:hAnsi="Times New Roman" w:cs="Times New Roman"/>
          <w:sz w:val="26"/>
          <w:szCs w:val="26"/>
        </w:rPr>
        <w:t>При подаче документов, указанных в пункте 4.4 настоящих Правил, взимание платы не производится.</w:t>
      </w:r>
    </w:p>
    <w:p w:rsidR="00A73B28" w:rsidRPr="009D283D" w:rsidRDefault="002B34CE"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4.10. </w:t>
      </w:r>
      <w:r w:rsidR="00206B62" w:rsidRPr="009D283D">
        <w:rPr>
          <w:rFonts w:ascii="Times New Roman" w:hAnsi="Times New Roman" w:cs="Times New Roman"/>
          <w:sz w:val="26"/>
          <w:szCs w:val="26"/>
        </w:rPr>
        <w:t xml:space="preserve">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w:t>
      </w:r>
      <w:r w:rsidR="00BB0BF2">
        <w:rPr>
          <w:rFonts w:ascii="Times New Roman" w:hAnsi="Times New Roman" w:cs="Times New Roman"/>
          <w:sz w:val="26"/>
          <w:szCs w:val="26"/>
        </w:rPr>
        <w:t>порталов государственных услуг</w:t>
      </w:r>
      <w:r w:rsidR="00206B62" w:rsidRPr="009D283D">
        <w:rPr>
          <w:rFonts w:ascii="Times New Roman" w:hAnsi="Times New Roman" w:cs="Times New Roman"/>
          <w:sz w:val="26"/>
          <w:szCs w:val="26"/>
        </w:rPr>
        <w:t>.</w:t>
      </w:r>
    </w:p>
    <w:p w:rsidR="00A73B28" w:rsidRPr="009D283D" w:rsidRDefault="002B34CE"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206B62" w:rsidRPr="009D283D">
        <w:rPr>
          <w:rFonts w:ascii="Times New Roman" w:hAnsi="Times New Roman" w:cs="Times New Roman"/>
          <w:sz w:val="26"/>
          <w:szCs w:val="26"/>
        </w:rPr>
        <w:t>Поступающему при личном представлении документов выдается расписка о приеме документов.</w:t>
      </w:r>
    </w:p>
    <w:p w:rsidR="00A73B28" w:rsidRPr="009D283D" w:rsidRDefault="002B34CE"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206B62" w:rsidRPr="009D283D">
        <w:rPr>
          <w:rFonts w:ascii="Times New Roman" w:hAnsi="Times New Roman" w:cs="Times New Roman"/>
          <w:sz w:val="26"/>
          <w:szCs w:val="26"/>
        </w:rPr>
        <w:t>По письменному заявлению поступающий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Училищем в течение следующего рабочего дня после подачи заявления.</w:t>
      </w:r>
    </w:p>
    <w:p w:rsidR="00437131" w:rsidRDefault="00437131" w:rsidP="009D283D">
      <w:pPr>
        <w:spacing w:line="276" w:lineRule="auto"/>
        <w:ind w:firstLine="709"/>
        <w:jc w:val="both"/>
        <w:rPr>
          <w:rFonts w:ascii="Times New Roman" w:hAnsi="Times New Roman" w:cs="Times New Roman"/>
          <w:sz w:val="26"/>
          <w:szCs w:val="26"/>
        </w:rPr>
      </w:pPr>
    </w:p>
    <w:p w:rsidR="00A73B28" w:rsidRPr="009D283D" w:rsidRDefault="00437131"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w:t>
      </w:r>
      <w:r w:rsidR="00206B62" w:rsidRPr="009D283D">
        <w:rPr>
          <w:rFonts w:ascii="Times New Roman" w:hAnsi="Times New Roman" w:cs="Times New Roman"/>
          <w:sz w:val="26"/>
          <w:szCs w:val="26"/>
        </w:rPr>
        <w:t>ЗАЧИСЛЕНИЕ В УЧИЛИЩЕ</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5.1. Поступающий представляет оригинал документа об образовании в сроки: документ об образовании и (или) документ об образовании и о квалификации</w:t>
      </w:r>
      <w:r w:rsidR="00437131">
        <w:rPr>
          <w:rFonts w:ascii="Times New Roman" w:hAnsi="Times New Roman" w:cs="Times New Roman"/>
          <w:sz w:val="26"/>
          <w:szCs w:val="26"/>
        </w:rPr>
        <w:t xml:space="preserve"> </w:t>
      </w:r>
      <w:r w:rsidRPr="009D283D">
        <w:rPr>
          <w:rFonts w:ascii="Times New Roman" w:hAnsi="Times New Roman" w:cs="Times New Roman"/>
          <w:sz w:val="26"/>
          <w:szCs w:val="26"/>
        </w:rPr>
        <w:t>(подлинник) в сроки с 01 июня по 15 августа (при наличии свободных мест до 25 ноября).</w:t>
      </w:r>
    </w:p>
    <w:p w:rsidR="00A73B28" w:rsidRPr="009D283D" w:rsidRDefault="0036105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206B62" w:rsidRPr="009D283D">
        <w:rPr>
          <w:rFonts w:ascii="Times New Roman" w:hAnsi="Times New Roman" w:cs="Times New Roman"/>
          <w:sz w:val="26"/>
          <w:szCs w:val="26"/>
        </w:rPr>
        <w:t xml:space="preserve">В случае подачи заявления с использованием функционала </w:t>
      </w:r>
      <w:r w:rsidR="008F087B" w:rsidRPr="00D1266B">
        <w:rPr>
          <w:rFonts w:ascii="Times New Roman" w:hAnsi="Times New Roman" w:cs="Times New Roman"/>
          <w:sz w:val="26"/>
          <w:szCs w:val="26"/>
        </w:rPr>
        <w:t>портал</w:t>
      </w:r>
      <w:r w:rsidR="000948D6">
        <w:rPr>
          <w:rFonts w:ascii="Times New Roman" w:hAnsi="Times New Roman" w:cs="Times New Roman"/>
          <w:sz w:val="26"/>
          <w:szCs w:val="26"/>
        </w:rPr>
        <w:t>ов</w:t>
      </w:r>
      <w:r w:rsidR="008F087B" w:rsidRPr="00D1266B">
        <w:rPr>
          <w:rFonts w:ascii="Times New Roman" w:hAnsi="Times New Roman" w:cs="Times New Roman"/>
          <w:sz w:val="26"/>
          <w:szCs w:val="26"/>
        </w:rPr>
        <w:t xml:space="preserve"> государственных услуг</w:t>
      </w:r>
      <w:r w:rsidR="004C0A4C">
        <w:rPr>
          <w:rFonts w:ascii="Times New Roman" w:hAnsi="Times New Roman" w:cs="Times New Roman"/>
          <w:sz w:val="26"/>
          <w:szCs w:val="26"/>
        </w:rPr>
        <w:t>:</w:t>
      </w:r>
      <w:r w:rsidR="00206B62" w:rsidRPr="009D283D">
        <w:rPr>
          <w:rFonts w:ascii="Times New Roman" w:hAnsi="Times New Roman" w:cs="Times New Roman"/>
          <w:sz w:val="26"/>
          <w:szCs w:val="26"/>
        </w:rPr>
        <w:t xml:space="preserve"> поступающий подтверждает свое согласие на зачисление в </w:t>
      </w:r>
      <w:r w:rsidR="000948D6">
        <w:rPr>
          <w:rFonts w:ascii="Times New Roman" w:hAnsi="Times New Roman" w:cs="Times New Roman"/>
          <w:sz w:val="26"/>
          <w:szCs w:val="26"/>
        </w:rPr>
        <w:t>образовательную организацию</w:t>
      </w:r>
      <w:r w:rsidR="00206B62" w:rsidRPr="009D283D">
        <w:rPr>
          <w:rFonts w:ascii="Times New Roman" w:hAnsi="Times New Roman" w:cs="Times New Roman"/>
          <w:sz w:val="26"/>
          <w:szCs w:val="26"/>
        </w:rPr>
        <w:t xml:space="preserve"> посредством</w:t>
      </w:r>
      <w:r w:rsidR="000948D6">
        <w:rPr>
          <w:rFonts w:ascii="Times New Roman" w:hAnsi="Times New Roman" w:cs="Times New Roman"/>
          <w:sz w:val="26"/>
          <w:szCs w:val="26"/>
        </w:rPr>
        <w:t xml:space="preserve"> их</w:t>
      </w:r>
      <w:r w:rsidR="00206B62" w:rsidRPr="009D283D">
        <w:rPr>
          <w:rFonts w:ascii="Times New Roman" w:hAnsi="Times New Roman" w:cs="Times New Roman"/>
          <w:sz w:val="26"/>
          <w:szCs w:val="26"/>
        </w:rPr>
        <w:t xml:space="preserve"> функционала в сроки, установленные </w:t>
      </w:r>
      <w:r w:rsidR="000948D6">
        <w:rPr>
          <w:rFonts w:ascii="Times New Roman" w:hAnsi="Times New Roman" w:cs="Times New Roman"/>
          <w:sz w:val="26"/>
          <w:szCs w:val="26"/>
        </w:rPr>
        <w:t>образовательной организацией</w:t>
      </w:r>
      <w:r w:rsidR="00206B62" w:rsidRPr="009D283D">
        <w:rPr>
          <w:rFonts w:ascii="Times New Roman" w:hAnsi="Times New Roman" w:cs="Times New Roman"/>
          <w:sz w:val="26"/>
          <w:szCs w:val="26"/>
        </w:rPr>
        <w:t xml:space="preserve"> для предоставления оригинала документа об образовании и (или) документа об образовании и о квалификации.</w:t>
      </w:r>
    </w:p>
    <w:p w:rsidR="00A73B28" w:rsidRPr="009D283D" w:rsidRDefault="0036105D" w:rsidP="008F087B">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206B62" w:rsidRPr="009D283D">
        <w:rPr>
          <w:rFonts w:ascii="Times New Roman" w:hAnsi="Times New Roman" w:cs="Times New Roman"/>
          <w:sz w:val="26"/>
          <w:szCs w:val="26"/>
        </w:rPr>
        <w:t xml:space="preserve">По истечении сроков представления оригиналов документов об образовании и (или) документов об образовании и о квалификации </w:t>
      </w:r>
      <w:r w:rsidR="00382823">
        <w:rPr>
          <w:rFonts w:ascii="Times New Roman" w:hAnsi="Times New Roman" w:cs="Times New Roman"/>
          <w:sz w:val="26"/>
          <w:szCs w:val="26"/>
        </w:rPr>
        <w:t>руководителем образовательной организации</w:t>
      </w:r>
      <w:r w:rsidR="00206B62" w:rsidRPr="009D283D">
        <w:rPr>
          <w:rFonts w:ascii="Times New Roman" w:hAnsi="Times New Roman" w:cs="Times New Roman"/>
          <w:sz w:val="26"/>
          <w:szCs w:val="26"/>
        </w:rPr>
        <w:t xml:space="preserve">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w:t>
      </w:r>
      <w:r w:rsidR="008F087B">
        <w:rPr>
          <w:rFonts w:ascii="Times New Roman" w:hAnsi="Times New Roman" w:cs="Times New Roman"/>
          <w:sz w:val="26"/>
          <w:szCs w:val="26"/>
        </w:rPr>
        <w:t>порталов государственных услуг</w:t>
      </w:r>
      <w:r w:rsidR="00206B62" w:rsidRPr="009D283D">
        <w:rPr>
          <w:rFonts w:ascii="Times New Roman" w:hAnsi="Times New Roman" w:cs="Times New Roman"/>
          <w:sz w:val="26"/>
          <w:szCs w:val="26"/>
        </w:rPr>
        <w:t xml:space="preserve">, подтвердивших свое согласие на зачисление в </w:t>
      </w:r>
      <w:r w:rsidR="00BF27B0">
        <w:rPr>
          <w:rFonts w:ascii="Times New Roman" w:hAnsi="Times New Roman" w:cs="Times New Roman"/>
          <w:sz w:val="26"/>
          <w:szCs w:val="26"/>
        </w:rPr>
        <w:t>образовательную организацию</w:t>
      </w:r>
      <w:r w:rsidR="00206B62" w:rsidRPr="009D283D">
        <w:rPr>
          <w:rFonts w:ascii="Times New Roman" w:hAnsi="Times New Roman" w:cs="Times New Roman"/>
          <w:sz w:val="26"/>
          <w:szCs w:val="26"/>
        </w:rPr>
        <w:t xml:space="preserve"> посредством</w:t>
      </w:r>
      <w:r w:rsidR="008F087B">
        <w:rPr>
          <w:rFonts w:ascii="Times New Roman" w:hAnsi="Times New Roman" w:cs="Times New Roman"/>
          <w:sz w:val="26"/>
          <w:szCs w:val="26"/>
        </w:rPr>
        <w:t xml:space="preserve"> их функционала, </w:t>
      </w:r>
      <w:r w:rsidR="00206B62" w:rsidRPr="009D283D">
        <w:rPr>
          <w:rFonts w:ascii="Times New Roman" w:hAnsi="Times New Roman" w:cs="Times New Roman"/>
          <w:sz w:val="26"/>
          <w:szCs w:val="26"/>
        </w:rPr>
        <w:t>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Училища в соответствии с Приказом Минпросвещения РФ от 20.10.2022 № 915.</w:t>
      </w:r>
    </w:p>
    <w:p w:rsidR="00A73B28" w:rsidRPr="009D283D" w:rsidRDefault="0036105D"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5.4. </w:t>
      </w:r>
      <w:r w:rsidR="00206B62" w:rsidRPr="009D283D">
        <w:rPr>
          <w:rFonts w:ascii="Times New Roman" w:hAnsi="Times New Roman" w:cs="Times New Roman"/>
          <w:sz w:val="26"/>
          <w:szCs w:val="26"/>
        </w:rPr>
        <w:t>В случае если численность поступающих, превышает количество мест, финансовое обеспечение которых осуществляется за счет бюджетных ассигнований Ростовской области, Училище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A73B28" w:rsidRPr="009D283D" w:rsidRDefault="000948D6"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206B62" w:rsidRPr="009D283D">
        <w:rPr>
          <w:rFonts w:ascii="Times New Roman" w:hAnsi="Times New Roman" w:cs="Times New Roman"/>
          <w:sz w:val="26"/>
          <w:szCs w:val="26"/>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A73B28" w:rsidRPr="008F087B" w:rsidRDefault="00206B62"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t xml:space="preserve">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 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w:t>
      </w:r>
      <w:r w:rsidR="00BF27B0">
        <w:rPr>
          <w:rFonts w:ascii="Times New Roman" w:hAnsi="Times New Roman" w:cs="Times New Roman"/>
          <w:sz w:val="26"/>
          <w:szCs w:val="26"/>
        </w:rPr>
        <w:t>19 октября2023г.</w:t>
      </w:r>
      <w:r w:rsidRPr="008F087B">
        <w:rPr>
          <w:rFonts w:ascii="Times New Roman" w:hAnsi="Times New Roman" w:cs="Times New Roman"/>
          <w:sz w:val="26"/>
          <w:szCs w:val="26"/>
        </w:rPr>
        <w:t xml:space="preserve"> № </w:t>
      </w:r>
      <w:r w:rsidR="00BF27B0">
        <w:rPr>
          <w:rFonts w:ascii="Times New Roman" w:hAnsi="Times New Roman" w:cs="Times New Roman"/>
          <w:sz w:val="26"/>
          <w:szCs w:val="26"/>
        </w:rPr>
        <w:t>1738</w:t>
      </w:r>
      <w:r w:rsidRPr="008F087B">
        <w:rPr>
          <w:rFonts w:ascii="Times New Roman" w:hAnsi="Times New Roman" w:cs="Times New Roman"/>
          <w:sz w:val="26"/>
          <w:szCs w:val="26"/>
        </w:rPr>
        <w:t xml:space="preserve"> «Об утверждении Правил выявления детей</w:t>
      </w:r>
      <w:r w:rsidR="00BF27B0">
        <w:rPr>
          <w:rFonts w:ascii="Times New Roman" w:hAnsi="Times New Roman" w:cs="Times New Roman"/>
          <w:sz w:val="26"/>
          <w:szCs w:val="26"/>
        </w:rPr>
        <w:t xml:space="preserve"> и молодежи</w:t>
      </w:r>
      <w:r w:rsidRPr="008F087B">
        <w:rPr>
          <w:rFonts w:ascii="Times New Roman" w:hAnsi="Times New Roman" w:cs="Times New Roman"/>
          <w:sz w:val="26"/>
          <w:szCs w:val="26"/>
        </w:rPr>
        <w:t>, проявивших выдающиеся способности</w:t>
      </w:r>
      <w:r w:rsidR="00BF27B0">
        <w:rPr>
          <w:rFonts w:ascii="Times New Roman" w:hAnsi="Times New Roman" w:cs="Times New Roman"/>
          <w:sz w:val="26"/>
          <w:szCs w:val="26"/>
        </w:rPr>
        <w:t xml:space="preserve"> и</w:t>
      </w:r>
      <w:r w:rsidRPr="008F087B">
        <w:rPr>
          <w:rFonts w:ascii="Times New Roman" w:hAnsi="Times New Roman" w:cs="Times New Roman"/>
          <w:sz w:val="26"/>
          <w:szCs w:val="26"/>
        </w:rPr>
        <w:t xml:space="preserve"> сопровождения их дальнейшего развития»;</w:t>
      </w:r>
    </w:p>
    <w:p w:rsidR="00A73B28" w:rsidRPr="008F087B" w:rsidRDefault="00206B62"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A73B28" w:rsidRPr="008F087B" w:rsidRDefault="00206B62"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t>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 в соответствии с Приказом Минпросвещения РФ от 13.10.2023 № 767</w:t>
      </w:r>
      <w:r w:rsidR="00BB0BF2">
        <w:rPr>
          <w:rFonts w:ascii="Times New Roman" w:hAnsi="Times New Roman" w:cs="Times New Roman"/>
          <w:sz w:val="26"/>
          <w:szCs w:val="26"/>
        </w:rPr>
        <w:t>;</w:t>
      </w:r>
      <w:r w:rsidR="00BB0BF2" w:rsidRPr="00BB0BF2">
        <w:rPr>
          <w:rFonts w:ascii="Times New Roman" w:hAnsi="Times New Roman" w:cs="Times New Roman"/>
          <w:sz w:val="26"/>
          <w:szCs w:val="26"/>
        </w:rPr>
        <w:t xml:space="preserve"> </w:t>
      </w:r>
      <w:r w:rsidR="00BB0BF2" w:rsidRPr="008F087B">
        <w:rPr>
          <w:rFonts w:ascii="Times New Roman" w:hAnsi="Times New Roman" w:cs="Times New Roman"/>
          <w:sz w:val="26"/>
          <w:szCs w:val="26"/>
        </w:rPr>
        <w:t xml:space="preserve">постановлением Правительства Российской Федерации от </w:t>
      </w:r>
      <w:r w:rsidR="00BB0BF2">
        <w:rPr>
          <w:rFonts w:ascii="Times New Roman" w:hAnsi="Times New Roman" w:cs="Times New Roman"/>
          <w:sz w:val="26"/>
          <w:szCs w:val="26"/>
        </w:rPr>
        <w:t>19 октября  2023г.</w:t>
      </w:r>
      <w:r w:rsidR="00BB0BF2" w:rsidRPr="008F087B">
        <w:rPr>
          <w:rFonts w:ascii="Times New Roman" w:hAnsi="Times New Roman" w:cs="Times New Roman"/>
          <w:sz w:val="26"/>
          <w:szCs w:val="26"/>
        </w:rPr>
        <w:t xml:space="preserve"> № </w:t>
      </w:r>
      <w:r w:rsidR="00BB0BF2">
        <w:rPr>
          <w:rFonts w:ascii="Times New Roman" w:hAnsi="Times New Roman" w:cs="Times New Roman"/>
          <w:sz w:val="26"/>
          <w:szCs w:val="26"/>
        </w:rPr>
        <w:t>1738</w:t>
      </w:r>
      <w:r w:rsidR="00BB0BF2" w:rsidRPr="008F087B">
        <w:rPr>
          <w:rFonts w:ascii="Times New Roman" w:hAnsi="Times New Roman" w:cs="Times New Roman"/>
          <w:sz w:val="26"/>
          <w:szCs w:val="26"/>
        </w:rPr>
        <w:t xml:space="preserve"> «Об утверждении Правил выявления детей</w:t>
      </w:r>
      <w:r w:rsidR="00BB0BF2">
        <w:rPr>
          <w:rFonts w:ascii="Times New Roman" w:hAnsi="Times New Roman" w:cs="Times New Roman"/>
          <w:sz w:val="26"/>
          <w:szCs w:val="26"/>
        </w:rPr>
        <w:t xml:space="preserve"> и молодежи</w:t>
      </w:r>
      <w:r w:rsidR="00BB0BF2" w:rsidRPr="008F087B">
        <w:rPr>
          <w:rFonts w:ascii="Times New Roman" w:hAnsi="Times New Roman" w:cs="Times New Roman"/>
          <w:sz w:val="26"/>
          <w:szCs w:val="26"/>
        </w:rPr>
        <w:t>, проявивших выдающиеся способности</w:t>
      </w:r>
      <w:r w:rsidR="00BB0BF2">
        <w:rPr>
          <w:rFonts w:ascii="Times New Roman" w:hAnsi="Times New Roman" w:cs="Times New Roman"/>
          <w:sz w:val="26"/>
          <w:szCs w:val="26"/>
        </w:rPr>
        <w:t xml:space="preserve"> и</w:t>
      </w:r>
      <w:r w:rsidR="00BB0BF2" w:rsidRPr="008F087B">
        <w:rPr>
          <w:rFonts w:ascii="Times New Roman" w:hAnsi="Times New Roman" w:cs="Times New Roman"/>
          <w:sz w:val="26"/>
          <w:szCs w:val="26"/>
        </w:rPr>
        <w:t xml:space="preserve"> сопровождения их дальнейшего развития»;</w:t>
      </w:r>
    </w:p>
    <w:p w:rsidR="00A73B28" w:rsidRPr="008F087B" w:rsidRDefault="00206B62"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lastRenderedPageBreak/>
        <w:t>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A73B28" w:rsidRDefault="00206B62"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t>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BF27B0" w:rsidRDefault="00BF27B0" w:rsidP="000948D6">
      <w:pPr>
        <w:pStyle w:val="a8"/>
        <w:numPr>
          <w:ilvl w:val="0"/>
          <w:numId w:val="24"/>
        </w:numPr>
        <w:spacing w:line="276" w:lineRule="auto"/>
        <w:ind w:left="709" w:hanging="709"/>
        <w:jc w:val="both"/>
        <w:rPr>
          <w:rFonts w:ascii="Times New Roman" w:hAnsi="Times New Roman" w:cs="Times New Roman"/>
          <w:sz w:val="26"/>
          <w:szCs w:val="26"/>
        </w:rPr>
      </w:pPr>
      <w:r w:rsidRPr="008F087B">
        <w:rPr>
          <w:rFonts w:ascii="Times New Roman" w:hAnsi="Times New Roman" w:cs="Times New Roman"/>
          <w:sz w:val="26"/>
          <w:szCs w:val="26"/>
        </w:rPr>
        <w:t>прохождение военной службы по призыву,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добровольном содействии в выполнении задач, возложенных на Вооруженные силы Российской Федерации</w:t>
      </w:r>
      <w:r>
        <w:rPr>
          <w:rFonts w:ascii="Times New Roman" w:hAnsi="Times New Roman" w:cs="Times New Roman"/>
          <w:sz w:val="26"/>
          <w:szCs w:val="26"/>
        </w:rPr>
        <w:t xml:space="preserve"> или войска национальной гвардии Российской Федерации</w:t>
      </w:r>
      <w:r w:rsidRPr="008F087B">
        <w:rPr>
          <w:rFonts w:ascii="Times New Roman" w:hAnsi="Times New Roman" w:cs="Times New Roman"/>
          <w:sz w:val="26"/>
          <w:szCs w:val="26"/>
        </w:rPr>
        <w:t>,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соответствии с Приказом Минпросвещения РФ от 13.10.2023 № 767</w:t>
      </w:r>
    </w:p>
    <w:p w:rsidR="008F087B" w:rsidRPr="008F087B" w:rsidRDefault="008F087B" w:rsidP="000948D6">
      <w:pPr>
        <w:pStyle w:val="a8"/>
        <w:numPr>
          <w:ilvl w:val="0"/>
          <w:numId w:val="24"/>
        </w:numPr>
        <w:spacing w:line="276" w:lineRule="auto"/>
        <w:ind w:left="709" w:hanging="709"/>
        <w:jc w:val="both"/>
        <w:rPr>
          <w:rFonts w:ascii="Times New Roman" w:hAnsi="Times New Roman" w:cs="Times New Roman"/>
          <w:sz w:val="26"/>
          <w:szCs w:val="26"/>
        </w:rPr>
      </w:pPr>
      <w:r>
        <w:rPr>
          <w:rFonts w:ascii="Times New Roman" w:hAnsi="Times New Roman" w:cs="Times New Roman"/>
          <w:sz w:val="26"/>
          <w:szCs w:val="26"/>
        </w:rPr>
        <w:t>наличие у поступающего опыта участия в добровольческой (волонтерской) деятельности, подтвержденного в единой информационной системе в развитии добровольчества (волонтерства), указанной с статье 17</w:t>
      </w:r>
      <w:r w:rsidRPr="008F087B">
        <w:rPr>
          <w:rFonts w:ascii="Times New Roman" w:hAnsi="Times New Roman" w:cs="Times New Roman"/>
          <w:sz w:val="26"/>
          <w:szCs w:val="26"/>
          <w:vertAlign w:val="superscript"/>
        </w:rPr>
        <w:t>5</w:t>
      </w:r>
      <w:r>
        <w:rPr>
          <w:rFonts w:ascii="Times New Roman" w:hAnsi="Times New Roman" w:cs="Times New Roman"/>
          <w:sz w:val="26"/>
          <w:szCs w:val="26"/>
        </w:rPr>
        <w:t xml:space="preserve"> Федерального закона от 11 августа 1995 г№ 135-ФЗ «О </w:t>
      </w:r>
      <w:r w:rsidR="000948D6">
        <w:rPr>
          <w:rFonts w:ascii="Times New Roman" w:hAnsi="Times New Roman" w:cs="Times New Roman"/>
          <w:sz w:val="26"/>
          <w:szCs w:val="26"/>
        </w:rPr>
        <w:t>благотворительной</w:t>
      </w:r>
      <w:r>
        <w:rPr>
          <w:rFonts w:ascii="Times New Roman" w:hAnsi="Times New Roman" w:cs="Times New Roman"/>
          <w:sz w:val="26"/>
          <w:szCs w:val="26"/>
        </w:rPr>
        <w:t xml:space="preserve"> деятельности и добровольчестве (волонтерстве)», в </w:t>
      </w:r>
      <w:r w:rsidR="000948D6">
        <w:rPr>
          <w:rFonts w:ascii="Times New Roman" w:hAnsi="Times New Roman" w:cs="Times New Roman"/>
          <w:sz w:val="26"/>
          <w:szCs w:val="26"/>
        </w:rPr>
        <w:t>объеме</w:t>
      </w:r>
      <w:r>
        <w:rPr>
          <w:rFonts w:ascii="Times New Roman" w:hAnsi="Times New Roman" w:cs="Times New Roman"/>
          <w:sz w:val="26"/>
          <w:szCs w:val="26"/>
        </w:rPr>
        <w:t>, порядке, установленном правилами приема, утвержденных образовательной организацией самостоятельно</w:t>
      </w:r>
      <w:r w:rsidR="00E33571">
        <w:rPr>
          <w:rFonts w:ascii="Times New Roman" w:hAnsi="Times New Roman" w:cs="Times New Roman"/>
          <w:sz w:val="26"/>
          <w:szCs w:val="26"/>
        </w:rPr>
        <w:t>;</w:t>
      </w:r>
    </w:p>
    <w:p w:rsidR="00A73B28" w:rsidRPr="009D283D" w:rsidRDefault="00206B62" w:rsidP="009D283D">
      <w:pPr>
        <w:spacing w:line="276" w:lineRule="auto"/>
        <w:ind w:firstLine="709"/>
        <w:jc w:val="both"/>
        <w:rPr>
          <w:rFonts w:ascii="Times New Roman" w:hAnsi="Times New Roman" w:cs="Times New Roman"/>
          <w:sz w:val="26"/>
          <w:szCs w:val="26"/>
        </w:rPr>
      </w:pPr>
      <w:r w:rsidRPr="009D283D">
        <w:rPr>
          <w:rFonts w:ascii="Times New Roman" w:hAnsi="Times New Roman" w:cs="Times New Roman"/>
          <w:sz w:val="26"/>
          <w:szCs w:val="26"/>
        </w:rPr>
        <w:t>Порядок учета результатов индивидуальных достижений и договора о целевом обучении устанавливается образовательным учреждением в правилах приема, утвержденных училищем, самостоятельно.</w:t>
      </w:r>
    </w:p>
    <w:p w:rsidR="00A73B28" w:rsidRPr="009D283D" w:rsidRDefault="000948D6"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5.6. </w:t>
      </w:r>
      <w:r w:rsidR="00206B62" w:rsidRPr="009D283D">
        <w:rPr>
          <w:rFonts w:ascii="Times New Roman" w:hAnsi="Times New Roman" w:cs="Times New Roman"/>
          <w:sz w:val="26"/>
          <w:szCs w:val="26"/>
        </w:rPr>
        <w:t>При наличии свободных мест, оставшихся после зачисления, прием документов осуществляется до 1 декабря текущего года.</w:t>
      </w:r>
    </w:p>
    <w:p w:rsidR="00A73B28" w:rsidRPr="009D283D" w:rsidRDefault="000948D6" w:rsidP="009D283D">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5.7. </w:t>
      </w:r>
      <w:r w:rsidR="00206B62" w:rsidRPr="009D283D">
        <w:rPr>
          <w:rFonts w:ascii="Times New Roman" w:hAnsi="Times New Roman" w:cs="Times New Roman"/>
          <w:sz w:val="26"/>
          <w:szCs w:val="26"/>
        </w:rPr>
        <w:t xml:space="preserve">В случае зачисления в Училище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w:t>
      </w:r>
      <w:r w:rsidR="00E33571">
        <w:rPr>
          <w:rFonts w:ascii="Times New Roman" w:hAnsi="Times New Roman" w:cs="Times New Roman"/>
          <w:sz w:val="26"/>
          <w:szCs w:val="26"/>
        </w:rPr>
        <w:t>порталов государственных услуг</w:t>
      </w:r>
      <w:r w:rsidR="00206B62" w:rsidRPr="009D283D">
        <w:rPr>
          <w:rFonts w:ascii="Times New Roman" w:hAnsi="Times New Roman" w:cs="Times New Roman"/>
          <w:sz w:val="26"/>
          <w:szCs w:val="26"/>
        </w:rPr>
        <w:t xml:space="preserve"> обучающимся в течение месяца со дня издания приказа о его зачислении предоставляется в Училище оригинал документа об образовании и (или) документа об образовании и квалификации и 4 фотографии.</w:t>
      </w:r>
    </w:p>
    <w:p w:rsidR="00A73B28" w:rsidRPr="009D283D" w:rsidRDefault="00A73B28" w:rsidP="009D283D">
      <w:pPr>
        <w:spacing w:line="276" w:lineRule="auto"/>
        <w:ind w:firstLine="709"/>
        <w:jc w:val="both"/>
        <w:rPr>
          <w:rFonts w:ascii="Times New Roman" w:hAnsi="Times New Roman" w:cs="Times New Roman"/>
          <w:sz w:val="26"/>
          <w:szCs w:val="26"/>
        </w:rPr>
      </w:pPr>
    </w:p>
    <w:sectPr w:rsidR="00A73B28" w:rsidRPr="009D283D" w:rsidSect="00497592">
      <w:pgSz w:w="11900" w:h="16840"/>
      <w:pgMar w:top="1134" w:right="850" w:bottom="85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1BD" w:rsidRDefault="007931BD">
      <w:r>
        <w:separator/>
      </w:r>
    </w:p>
  </w:endnote>
  <w:endnote w:type="continuationSeparator" w:id="0">
    <w:p w:rsidR="007931BD" w:rsidRDefault="0079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1BD" w:rsidRDefault="007931BD"/>
  </w:footnote>
  <w:footnote w:type="continuationSeparator" w:id="0">
    <w:p w:rsidR="007931BD" w:rsidRDefault="007931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264"/>
    <w:multiLevelType w:val="hybridMultilevel"/>
    <w:tmpl w:val="16E237D6"/>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75335"/>
    <w:multiLevelType w:val="hybridMultilevel"/>
    <w:tmpl w:val="C338CEC6"/>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3A3A83"/>
    <w:multiLevelType w:val="hybridMultilevel"/>
    <w:tmpl w:val="0B6A5D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7C4423"/>
    <w:multiLevelType w:val="multilevel"/>
    <w:tmpl w:val="8822E34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D4FAB"/>
    <w:multiLevelType w:val="hybridMultilevel"/>
    <w:tmpl w:val="539AC0AE"/>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C6AA1"/>
    <w:multiLevelType w:val="hybridMultilevel"/>
    <w:tmpl w:val="DC6A92FA"/>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44073E"/>
    <w:multiLevelType w:val="hybridMultilevel"/>
    <w:tmpl w:val="EB3A9394"/>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854552"/>
    <w:multiLevelType w:val="multilevel"/>
    <w:tmpl w:val="52003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E0541B"/>
    <w:multiLevelType w:val="multilevel"/>
    <w:tmpl w:val="945CF36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54768"/>
    <w:multiLevelType w:val="multilevel"/>
    <w:tmpl w:val="58367F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D56B4"/>
    <w:multiLevelType w:val="multilevel"/>
    <w:tmpl w:val="17A6C49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94141"/>
    <w:multiLevelType w:val="multilevel"/>
    <w:tmpl w:val="2CC04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C6448"/>
    <w:multiLevelType w:val="hybridMultilevel"/>
    <w:tmpl w:val="D7160176"/>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F86D41"/>
    <w:multiLevelType w:val="multilevel"/>
    <w:tmpl w:val="55840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D13665"/>
    <w:multiLevelType w:val="multilevel"/>
    <w:tmpl w:val="E6BEC7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4D15CA"/>
    <w:multiLevelType w:val="hybridMultilevel"/>
    <w:tmpl w:val="36C0CC86"/>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F10038"/>
    <w:multiLevelType w:val="hybridMultilevel"/>
    <w:tmpl w:val="2E90A470"/>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AA1E09"/>
    <w:multiLevelType w:val="multilevel"/>
    <w:tmpl w:val="CFA0C60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BF7D6A"/>
    <w:multiLevelType w:val="hybridMultilevel"/>
    <w:tmpl w:val="61CE7B7E"/>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5E44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F6041A"/>
    <w:multiLevelType w:val="multilevel"/>
    <w:tmpl w:val="F5F2E7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14F9D"/>
    <w:multiLevelType w:val="multilevel"/>
    <w:tmpl w:val="FBEC42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13C7A"/>
    <w:multiLevelType w:val="hybridMultilevel"/>
    <w:tmpl w:val="C44E9404"/>
    <w:lvl w:ilvl="0" w:tplc="0AA6F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D20DCC"/>
    <w:multiLevelType w:val="multilevel"/>
    <w:tmpl w:val="0AF00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9"/>
  </w:num>
  <w:num w:numId="4">
    <w:abstractNumId w:val="8"/>
  </w:num>
  <w:num w:numId="5">
    <w:abstractNumId w:val="21"/>
  </w:num>
  <w:num w:numId="6">
    <w:abstractNumId w:val="3"/>
  </w:num>
  <w:num w:numId="7">
    <w:abstractNumId w:val="14"/>
  </w:num>
  <w:num w:numId="8">
    <w:abstractNumId w:val="10"/>
  </w:num>
  <w:num w:numId="9">
    <w:abstractNumId w:val="13"/>
  </w:num>
  <w:num w:numId="10">
    <w:abstractNumId w:val="17"/>
  </w:num>
  <w:num w:numId="11">
    <w:abstractNumId w:val="11"/>
  </w:num>
  <w:num w:numId="12">
    <w:abstractNumId w:val="18"/>
  </w:num>
  <w:num w:numId="13">
    <w:abstractNumId w:val="4"/>
  </w:num>
  <w:num w:numId="14">
    <w:abstractNumId w:val="1"/>
  </w:num>
  <w:num w:numId="15">
    <w:abstractNumId w:val="22"/>
  </w:num>
  <w:num w:numId="16">
    <w:abstractNumId w:val="5"/>
  </w:num>
  <w:num w:numId="17">
    <w:abstractNumId w:val="0"/>
  </w:num>
  <w:num w:numId="18">
    <w:abstractNumId w:val="12"/>
  </w:num>
  <w:num w:numId="19">
    <w:abstractNumId w:val="15"/>
  </w:num>
  <w:num w:numId="20">
    <w:abstractNumId w:val="16"/>
  </w:num>
  <w:num w:numId="21">
    <w:abstractNumId w:val="6"/>
  </w:num>
  <w:num w:numId="22">
    <w:abstractNumId w:val="23"/>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28"/>
    <w:rsid w:val="00055D23"/>
    <w:rsid w:val="00063FE0"/>
    <w:rsid w:val="000948D6"/>
    <w:rsid w:val="00095D57"/>
    <w:rsid w:val="000A543C"/>
    <w:rsid w:val="000B1828"/>
    <w:rsid w:val="00123BF6"/>
    <w:rsid w:val="00206B62"/>
    <w:rsid w:val="002B34CE"/>
    <w:rsid w:val="00346179"/>
    <w:rsid w:val="003519C3"/>
    <w:rsid w:val="0035424E"/>
    <w:rsid w:val="0036105D"/>
    <w:rsid w:val="00382823"/>
    <w:rsid w:val="00386568"/>
    <w:rsid w:val="00437131"/>
    <w:rsid w:val="00437A34"/>
    <w:rsid w:val="00497592"/>
    <w:rsid w:val="004A71D9"/>
    <w:rsid w:val="004C0A4C"/>
    <w:rsid w:val="004D665B"/>
    <w:rsid w:val="00530DEE"/>
    <w:rsid w:val="005D2273"/>
    <w:rsid w:val="00605E04"/>
    <w:rsid w:val="00716E48"/>
    <w:rsid w:val="007510F4"/>
    <w:rsid w:val="007931BD"/>
    <w:rsid w:val="007B6604"/>
    <w:rsid w:val="008A6ABC"/>
    <w:rsid w:val="008F087B"/>
    <w:rsid w:val="0098799F"/>
    <w:rsid w:val="009D283D"/>
    <w:rsid w:val="00A65E8D"/>
    <w:rsid w:val="00A73B28"/>
    <w:rsid w:val="00AD3DD6"/>
    <w:rsid w:val="00BB0BF2"/>
    <w:rsid w:val="00BF27B0"/>
    <w:rsid w:val="00BF593A"/>
    <w:rsid w:val="00C74DED"/>
    <w:rsid w:val="00CF653E"/>
    <w:rsid w:val="00D1266B"/>
    <w:rsid w:val="00D366D1"/>
    <w:rsid w:val="00DE3EC5"/>
    <w:rsid w:val="00E06BD9"/>
    <w:rsid w:val="00E33571"/>
    <w:rsid w:val="00E73DFD"/>
    <w:rsid w:val="00F53496"/>
    <w:rsid w:val="00FA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E7658-1291-4B00-B890-3419DDEC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182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1828"/>
    <w:rPr>
      <w:color w:val="0066CC"/>
      <w:u w:val="single"/>
    </w:rPr>
  </w:style>
  <w:style w:type="character" w:customStyle="1" w:styleId="3">
    <w:name w:val="Основной текст (3)_"/>
    <w:basedOn w:val="a0"/>
    <w:link w:val="30"/>
    <w:rsid w:val="000B182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B1828"/>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0B1828"/>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0B1828"/>
    <w:pPr>
      <w:shd w:val="clear" w:color="auto" w:fill="FFFFFF"/>
      <w:spacing w:line="269" w:lineRule="exact"/>
      <w:ind w:hanging="1800"/>
    </w:pPr>
    <w:rPr>
      <w:rFonts w:ascii="Times New Roman" w:eastAsia="Times New Roman" w:hAnsi="Times New Roman" w:cs="Times New Roman"/>
      <w:b/>
      <w:bCs/>
    </w:rPr>
  </w:style>
  <w:style w:type="paragraph" w:customStyle="1" w:styleId="40">
    <w:name w:val="Основной текст (4)"/>
    <w:basedOn w:val="a"/>
    <w:link w:val="4"/>
    <w:rsid w:val="000B1828"/>
    <w:pPr>
      <w:shd w:val="clear" w:color="auto" w:fill="FFFFFF"/>
      <w:spacing w:before="180" w:line="274" w:lineRule="exact"/>
      <w:ind w:hanging="1800"/>
    </w:pPr>
    <w:rPr>
      <w:rFonts w:ascii="Times New Roman" w:eastAsia="Times New Roman" w:hAnsi="Times New Roman" w:cs="Times New Roman"/>
    </w:rPr>
  </w:style>
  <w:style w:type="paragraph" w:customStyle="1" w:styleId="20">
    <w:name w:val="Основной текст (2)"/>
    <w:basedOn w:val="a"/>
    <w:link w:val="2"/>
    <w:rsid w:val="000B1828"/>
    <w:pPr>
      <w:shd w:val="clear" w:color="auto" w:fill="FFFFFF"/>
      <w:spacing w:before="300" w:after="300" w:line="0" w:lineRule="atLeast"/>
      <w:jc w:val="center"/>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E06BD9"/>
    <w:pPr>
      <w:tabs>
        <w:tab w:val="center" w:pos="4677"/>
        <w:tab w:val="right" w:pos="9355"/>
      </w:tabs>
    </w:pPr>
  </w:style>
  <w:style w:type="character" w:customStyle="1" w:styleId="a5">
    <w:name w:val="Верхний колонтитул Знак"/>
    <w:basedOn w:val="a0"/>
    <w:link w:val="a4"/>
    <w:uiPriority w:val="99"/>
    <w:semiHidden/>
    <w:rsid w:val="00E06BD9"/>
    <w:rPr>
      <w:color w:val="000000"/>
    </w:rPr>
  </w:style>
  <w:style w:type="paragraph" w:styleId="a6">
    <w:name w:val="footer"/>
    <w:basedOn w:val="a"/>
    <w:link w:val="a7"/>
    <w:uiPriority w:val="99"/>
    <w:semiHidden/>
    <w:unhideWhenUsed/>
    <w:rsid w:val="00E06BD9"/>
    <w:pPr>
      <w:tabs>
        <w:tab w:val="center" w:pos="4677"/>
        <w:tab w:val="right" w:pos="9355"/>
      </w:tabs>
    </w:pPr>
  </w:style>
  <w:style w:type="character" w:customStyle="1" w:styleId="a7">
    <w:name w:val="Нижний колонтитул Знак"/>
    <w:basedOn w:val="a0"/>
    <w:link w:val="a6"/>
    <w:uiPriority w:val="99"/>
    <w:semiHidden/>
    <w:rsid w:val="00E06BD9"/>
    <w:rPr>
      <w:color w:val="000000"/>
    </w:rPr>
  </w:style>
  <w:style w:type="character" w:customStyle="1" w:styleId="214pt">
    <w:name w:val="Основной текст (2) + 14 pt;Курсив"/>
    <w:basedOn w:val="2"/>
    <w:rsid w:val="00063FE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9D283D"/>
    <w:pPr>
      <w:ind w:left="720"/>
      <w:contextualSpacing/>
    </w:pPr>
  </w:style>
  <w:style w:type="table" w:styleId="a9">
    <w:name w:val="Table Grid"/>
    <w:basedOn w:val="a1"/>
    <w:uiPriority w:val="39"/>
    <w:rsid w:val="0053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po_69@rost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3954</Words>
  <Characters>22540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2025-02-04T12:15:00Z</cp:lastPrinted>
  <dcterms:created xsi:type="dcterms:W3CDTF">2025-02-07T06:23:00Z</dcterms:created>
  <dcterms:modified xsi:type="dcterms:W3CDTF">2025-02-07T06:23:00Z</dcterms:modified>
</cp:coreProperties>
</file>